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03D9" w14:textId="0367397F" w:rsidR="003666FF" w:rsidRPr="003666FF" w:rsidRDefault="003666FF" w:rsidP="003666FF">
      <w:r w:rsidRPr="003666FF">
        <w:rPr>
          <w:noProof/>
        </w:rPr>
        <w:drawing>
          <wp:inline distT="0" distB="0" distL="0" distR="0" wp14:anchorId="6D2D511F" wp14:editId="396C6288">
            <wp:extent cx="6648937" cy="3338195"/>
            <wp:effectExtent l="0" t="0" r="0" b="0"/>
            <wp:docPr id="2234718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957" t="12728" r="10764" b="31537"/>
                    <a:stretch>
                      <a:fillRect/>
                    </a:stretch>
                  </pic:blipFill>
                  <pic:spPr bwMode="auto">
                    <a:xfrm>
                      <a:off x="0" y="0"/>
                      <a:ext cx="6648937" cy="3338195"/>
                    </a:xfrm>
                    <a:prstGeom prst="rect">
                      <a:avLst/>
                    </a:prstGeom>
                    <a:noFill/>
                    <a:ln>
                      <a:noFill/>
                    </a:ln>
                    <a:extLst>
                      <a:ext uri="{53640926-AAD7-44D8-BBD7-CCE9431645EC}">
                        <a14:shadowObscured xmlns:a14="http://schemas.microsoft.com/office/drawing/2010/main"/>
                      </a:ext>
                    </a:extLst>
                  </pic:spPr>
                </pic:pic>
              </a:graphicData>
            </a:graphic>
          </wp:inline>
        </w:drawing>
      </w:r>
    </w:p>
    <w:p w14:paraId="42C4C826"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bookmarkStart w:id="0" w:name="_Hlk32834963"/>
      <w:r w:rsidRPr="009062D9">
        <w:rPr>
          <w:rFonts w:ascii="Arial" w:hAnsi="Arial" w:cs="Arial"/>
          <w:color w:val="002060"/>
        </w:rPr>
        <w:t>SCOPE</w:t>
      </w:r>
    </w:p>
    <w:bookmarkEnd w:id="0"/>
    <w:p w14:paraId="123F4508" w14:textId="2D5BFF4F" w:rsidR="00332B92" w:rsidRPr="009062D9" w:rsidRDefault="00332B92" w:rsidP="00332B92">
      <w:pPr>
        <w:rPr>
          <w:rFonts w:ascii="Arial" w:hAnsi="Arial" w:cs="Arial"/>
          <w:strike/>
          <w:color w:val="002060"/>
        </w:rPr>
      </w:pPr>
      <w:r w:rsidRPr="009062D9">
        <w:rPr>
          <w:rFonts w:ascii="Arial" w:hAnsi="Arial" w:cs="Arial"/>
          <w:color w:val="002060"/>
        </w:rPr>
        <w:t>The scope of this Standard Operating Procedure outlines the safe use and operation of</w:t>
      </w:r>
      <w:r w:rsidR="00853D0C" w:rsidRPr="009062D9">
        <w:rPr>
          <w:rFonts w:ascii="Arial" w:hAnsi="Arial" w:cs="Arial"/>
          <w:color w:val="002060"/>
        </w:rPr>
        <w:t>:</w:t>
      </w:r>
    </w:p>
    <w:tbl>
      <w:tblPr>
        <w:tblStyle w:val="TableGrid"/>
        <w:tblW w:w="0" w:type="auto"/>
        <w:tblLook w:val="04A0" w:firstRow="1" w:lastRow="0" w:firstColumn="1" w:lastColumn="0" w:noHBand="0" w:noVBand="1"/>
      </w:tblPr>
      <w:tblGrid>
        <w:gridCol w:w="3114"/>
        <w:gridCol w:w="7366"/>
      </w:tblGrid>
      <w:tr w:rsidR="009062D9" w:rsidRPr="009062D9" w14:paraId="70296FD0" w14:textId="77777777" w:rsidTr="009D40B9">
        <w:tc>
          <w:tcPr>
            <w:tcW w:w="3114" w:type="dxa"/>
            <w:shd w:val="clear" w:color="auto" w:fill="DBE5F1" w:themeFill="accent1" w:themeFillTint="33"/>
          </w:tcPr>
          <w:p w14:paraId="53886984" w14:textId="1F79AE68" w:rsidR="00F23AE8" w:rsidRPr="009062D9" w:rsidRDefault="009D40B9" w:rsidP="00332B92">
            <w:pPr>
              <w:rPr>
                <w:rFonts w:ascii="Arial" w:hAnsi="Arial" w:cs="Arial"/>
                <w:b/>
                <w:bCs/>
                <w:color w:val="002060"/>
              </w:rPr>
            </w:pPr>
            <w:r w:rsidRPr="009062D9">
              <w:rPr>
                <w:rFonts w:ascii="Arial" w:hAnsi="Arial" w:cs="Arial"/>
                <w:b/>
                <w:bCs/>
                <w:color w:val="002060"/>
              </w:rPr>
              <w:t>Name of machinery/equipment</w:t>
            </w:r>
          </w:p>
        </w:tc>
        <w:tc>
          <w:tcPr>
            <w:tcW w:w="7366" w:type="dxa"/>
          </w:tcPr>
          <w:p w14:paraId="3344C43F" w14:textId="27A7DD7D" w:rsidR="00F23AE8" w:rsidRPr="009062D9" w:rsidRDefault="003666FF" w:rsidP="00332B92">
            <w:pPr>
              <w:rPr>
                <w:rFonts w:ascii="Arial" w:hAnsi="Arial" w:cs="Arial"/>
                <w:b/>
                <w:bCs/>
                <w:color w:val="002060"/>
              </w:rPr>
            </w:pPr>
            <w:r>
              <w:rPr>
                <w:rFonts w:ascii="Arial" w:hAnsi="Arial" w:cs="Arial"/>
                <w:b/>
                <w:bCs/>
                <w:color w:val="002060"/>
              </w:rPr>
              <w:t>C-</w:t>
            </w:r>
            <w:proofErr w:type="spellStart"/>
            <w:r>
              <w:rPr>
                <w:rFonts w:ascii="Arial" w:hAnsi="Arial" w:cs="Arial"/>
                <w:b/>
                <w:bCs/>
                <w:color w:val="002060"/>
              </w:rPr>
              <w:t>Therm</w:t>
            </w:r>
            <w:proofErr w:type="spellEnd"/>
            <w:r>
              <w:rPr>
                <w:rFonts w:ascii="Arial" w:hAnsi="Arial" w:cs="Arial"/>
                <w:b/>
                <w:bCs/>
                <w:color w:val="002060"/>
              </w:rPr>
              <w:t xml:space="preserve"> Trident Thermal Conductivity Instrument</w:t>
            </w:r>
            <w:r w:rsidR="00AF3B0F">
              <w:rPr>
                <w:rFonts w:ascii="Arial" w:hAnsi="Arial" w:cs="Arial"/>
                <w:b/>
                <w:bCs/>
                <w:color w:val="002060"/>
              </w:rPr>
              <w:t xml:space="preserve"> with MTPS Sensor</w:t>
            </w:r>
          </w:p>
        </w:tc>
      </w:tr>
    </w:tbl>
    <w:p w14:paraId="7E58FB74" w14:textId="77777777" w:rsidR="008F650D" w:rsidRPr="009062D9" w:rsidRDefault="008F650D" w:rsidP="00332B92">
      <w:pPr>
        <w:rPr>
          <w:rFonts w:ascii="Arial" w:hAnsi="Arial" w:cs="Arial"/>
          <w:strike/>
          <w:color w:val="002060"/>
        </w:rPr>
      </w:pPr>
    </w:p>
    <w:tbl>
      <w:tblPr>
        <w:tblStyle w:val="TableGrid"/>
        <w:tblW w:w="0" w:type="auto"/>
        <w:tblLook w:val="04A0" w:firstRow="1" w:lastRow="0" w:firstColumn="1" w:lastColumn="0" w:noHBand="0" w:noVBand="1"/>
      </w:tblPr>
      <w:tblGrid>
        <w:gridCol w:w="1555"/>
        <w:gridCol w:w="2835"/>
        <w:gridCol w:w="6090"/>
      </w:tblGrid>
      <w:tr w:rsidR="009062D9" w:rsidRPr="009062D9" w14:paraId="0EAB94CA" w14:textId="77777777" w:rsidTr="00853D0C">
        <w:tc>
          <w:tcPr>
            <w:tcW w:w="1555" w:type="dxa"/>
            <w:shd w:val="clear" w:color="auto" w:fill="DBE5F1" w:themeFill="accent1" w:themeFillTint="33"/>
          </w:tcPr>
          <w:p w14:paraId="13B51A01" w14:textId="004C1FAE" w:rsidR="000E5220" w:rsidRPr="009062D9" w:rsidRDefault="00291DB5" w:rsidP="00332B92">
            <w:pPr>
              <w:rPr>
                <w:rFonts w:ascii="Arial" w:hAnsi="Arial" w:cs="Arial"/>
                <w:b/>
                <w:bCs/>
                <w:color w:val="002060"/>
              </w:rPr>
            </w:pPr>
            <w:r w:rsidRPr="009062D9">
              <w:rPr>
                <w:rFonts w:ascii="Arial" w:hAnsi="Arial" w:cs="Arial"/>
                <w:b/>
                <w:bCs/>
                <w:color w:val="002060"/>
              </w:rPr>
              <w:t>Campus</w:t>
            </w:r>
          </w:p>
        </w:tc>
        <w:sdt>
          <w:sdtPr>
            <w:rPr>
              <w:rFonts w:ascii="Arial" w:hAnsi="Arial" w:cs="Arial"/>
              <w:b/>
              <w:bCs/>
              <w:color w:val="002060"/>
            </w:rPr>
            <w:id w:val="553130615"/>
            <w:placeholder>
              <w:docPart w:val="6CB10A12EF8543BB84C83CAEC1036684"/>
            </w:placeholder>
            <w:dropDownList>
              <w:listItem w:value="Choose an item."/>
              <w:listItem w:displayText="Burnley" w:value="Burnley"/>
              <w:listItem w:displayText="Creswick" w:value="Creswick"/>
              <w:listItem w:displayText="Dookie" w:value="Dookie"/>
              <w:listItem w:displayText="Parkville" w:value="Parkville"/>
              <w:listItem w:displayText="Werribee" w:value="Werribee"/>
            </w:dropDownList>
          </w:sdtPr>
          <w:sdtContent>
            <w:tc>
              <w:tcPr>
                <w:tcW w:w="2835" w:type="dxa"/>
              </w:tcPr>
              <w:p w14:paraId="25B35E46" w14:textId="3B610038" w:rsidR="000E5220" w:rsidRPr="009062D9" w:rsidRDefault="003666FF" w:rsidP="00332B92">
                <w:pPr>
                  <w:rPr>
                    <w:rFonts w:ascii="Arial" w:hAnsi="Arial" w:cs="Arial"/>
                    <w:b/>
                    <w:bCs/>
                    <w:color w:val="002060"/>
                  </w:rPr>
                </w:pPr>
                <w:r>
                  <w:rPr>
                    <w:rFonts w:ascii="Arial" w:hAnsi="Arial" w:cs="Arial"/>
                    <w:b/>
                    <w:bCs/>
                    <w:color w:val="002060"/>
                  </w:rPr>
                  <w:t>Parkville</w:t>
                </w:r>
              </w:p>
            </w:tc>
          </w:sdtContent>
        </w:sdt>
        <w:tc>
          <w:tcPr>
            <w:tcW w:w="6090" w:type="dxa"/>
          </w:tcPr>
          <w:p w14:paraId="6D3468F6" w14:textId="7D256CC0"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0BE41685" w14:textId="77777777" w:rsidTr="00853D0C">
        <w:tc>
          <w:tcPr>
            <w:tcW w:w="1555" w:type="dxa"/>
            <w:shd w:val="clear" w:color="auto" w:fill="DBE5F1" w:themeFill="accent1" w:themeFillTint="33"/>
          </w:tcPr>
          <w:p w14:paraId="6777C0C1" w14:textId="32E723A9" w:rsidR="000E5220" w:rsidRPr="009062D9" w:rsidRDefault="00291DB5" w:rsidP="00332B92">
            <w:pPr>
              <w:rPr>
                <w:rFonts w:ascii="Arial" w:hAnsi="Arial" w:cs="Arial"/>
                <w:b/>
                <w:bCs/>
                <w:color w:val="002060"/>
              </w:rPr>
            </w:pPr>
            <w:r w:rsidRPr="009062D9">
              <w:rPr>
                <w:rFonts w:ascii="Arial" w:hAnsi="Arial" w:cs="Arial"/>
                <w:b/>
                <w:bCs/>
                <w:color w:val="002060"/>
              </w:rPr>
              <w:t>Building</w:t>
            </w:r>
          </w:p>
        </w:tc>
        <w:tc>
          <w:tcPr>
            <w:tcW w:w="2835" w:type="dxa"/>
          </w:tcPr>
          <w:p w14:paraId="782A8EDE" w14:textId="673B0441" w:rsidR="000E5220" w:rsidRPr="00C279D5" w:rsidRDefault="0091115D" w:rsidP="00332B92">
            <w:pPr>
              <w:rPr>
                <w:rFonts w:ascii="Arial" w:hAnsi="Arial" w:cs="Arial"/>
                <w:b/>
                <w:bCs/>
                <w:color w:val="002060"/>
              </w:rPr>
            </w:pPr>
            <w:r w:rsidRPr="00C279D5">
              <w:rPr>
                <w:rFonts w:ascii="Arial" w:hAnsi="Arial" w:cs="Arial"/>
                <w:b/>
                <w:bCs/>
                <w:color w:val="002060"/>
              </w:rPr>
              <w:t xml:space="preserve">200 – </w:t>
            </w:r>
            <w:r w:rsidR="003666FF" w:rsidRPr="00C279D5">
              <w:rPr>
                <w:rFonts w:ascii="Arial" w:hAnsi="Arial" w:cs="Arial"/>
                <w:b/>
                <w:bCs/>
                <w:color w:val="002060"/>
              </w:rPr>
              <w:t>McCoy</w:t>
            </w:r>
          </w:p>
        </w:tc>
        <w:tc>
          <w:tcPr>
            <w:tcW w:w="6090" w:type="dxa"/>
          </w:tcPr>
          <w:p w14:paraId="13B7C3ED" w14:textId="758D3375" w:rsidR="000E5220" w:rsidRPr="009062D9" w:rsidRDefault="00BA5CF1" w:rsidP="00332B92">
            <w:pPr>
              <w:rPr>
                <w:rFonts w:ascii="Arial" w:hAnsi="Arial" w:cs="Arial"/>
                <w:b/>
                <w:bCs/>
                <w:color w:val="002060"/>
              </w:rPr>
            </w:pPr>
            <w:r w:rsidRPr="009062D9">
              <w:rPr>
                <w:rFonts w:ascii="Arial" w:hAnsi="Arial" w:cs="Arial"/>
                <w:b/>
                <w:bCs/>
                <w:color w:val="002060"/>
              </w:rPr>
              <w:t>Other:</w:t>
            </w:r>
          </w:p>
        </w:tc>
      </w:tr>
      <w:tr w:rsidR="009062D9" w:rsidRPr="009062D9" w14:paraId="39DA86F9" w14:textId="77777777" w:rsidTr="00853D0C">
        <w:tc>
          <w:tcPr>
            <w:tcW w:w="1555" w:type="dxa"/>
            <w:shd w:val="clear" w:color="auto" w:fill="DBE5F1" w:themeFill="accent1" w:themeFillTint="33"/>
          </w:tcPr>
          <w:p w14:paraId="4840A15E" w14:textId="50E323B4" w:rsidR="000E5220" w:rsidRPr="009062D9" w:rsidRDefault="00291DB5" w:rsidP="00332B92">
            <w:pPr>
              <w:rPr>
                <w:rFonts w:ascii="Arial" w:hAnsi="Arial" w:cs="Arial"/>
                <w:b/>
                <w:bCs/>
                <w:color w:val="002060"/>
              </w:rPr>
            </w:pPr>
            <w:r w:rsidRPr="009062D9">
              <w:rPr>
                <w:rFonts w:ascii="Arial" w:hAnsi="Arial" w:cs="Arial"/>
                <w:b/>
                <w:bCs/>
                <w:color w:val="002060"/>
              </w:rPr>
              <w:t xml:space="preserve">Room No. </w:t>
            </w:r>
          </w:p>
        </w:tc>
        <w:tc>
          <w:tcPr>
            <w:tcW w:w="2835" w:type="dxa"/>
          </w:tcPr>
          <w:p w14:paraId="727B5DB3" w14:textId="1CAED7E6" w:rsidR="000E5220" w:rsidRPr="00C279D5" w:rsidRDefault="0091115D" w:rsidP="00332B92">
            <w:pPr>
              <w:rPr>
                <w:rFonts w:ascii="Arial" w:hAnsi="Arial" w:cs="Arial"/>
                <w:b/>
                <w:bCs/>
                <w:color w:val="002060"/>
              </w:rPr>
            </w:pPr>
            <w:r w:rsidRPr="00C279D5">
              <w:rPr>
                <w:rFonts w:ascii="Arial" w:hAnsi="Arial" w:cs="Arial"/>
                <w:b/>
                <w:bCs/>
                <w:color w:val="002060"/>
              </w:rPr>
              <w:t>111 – Petrophysics Lab</w:t>
            </w:r>
          </w:p>
        </w:tc>
        <w:tc>
          <w:tcPr>
            <w:tcW w:w="6090" w:type="dxa"/>
          </w:tcPr>
          <w:p w14:paraId="01C691F8" w14:textId="4D2A9BF1" w:rsidR="000E5220" w:rsidRPr="009062D9" w:rsidRDefault="00BA5CF1" w:rsidP="00332B92">
            <w:pPr>
              <w:rPr>
                <w:rFonts w:ascii="Arial" w:hAnsi="Arial" w:cs="Arial"/>
                <w:b/>
                <w:bCs/>
                <w:color w:val="002060"/>
              </w:rPr>
            </w:pPr>
            <w:r w:rsidRPr="009062D9">
              <w:rPr>
                <w:rFonts w:ascii="Arial" w:hAnsi="Arial" w:cs="Arial"/>
                <w:b/>
                <w:bCs/>
                <w:color w:val="002060"/>
              </w:rPr>
              <w:t>Other</w:t>
            </w:r>
            <w:r w:rsidR="000A46F4" w:rsidRPr="009062D9">
              <w:rPr>
                <w:rFonts w:ascii="Arial" w:hAnsi="Arial" w:cs="Arial"/>
                <w:b/>
                <w:bCs/>
                <w:color w:val="002060"/>
              </w:rPr>
              <w:t xml:space="preserve">: </w:t>
            </w:r>
          </w:p>
        </w:tc>
      </w:tr>
      <w:tr w:rsidR="009062D9" w:rsidRPr="009062D9" w14:paraId="1508C89E" w14:textId="77777777" w:rsidTr="00853D0C">
        <w:tc>
          <w:tcPr>
            <w:tcW w:w="1555" w:type="dxa"/>
            <w:shd w:val="clear" w:color="auto" w:fill="DBE5F1" w:themeFill="accent1" w:themeFillTint="33"/>
          </w:tcPr>
          <w:p w14:paraId="0F78DAED" w14:textId="621AB2BF" w:rsidR="000E5220" w:rsidRPr="009062D9" w:rsidRDefault="00C45205" w:rsidP="00332B92">
            <w:pPr>
              <w:rPr>
                <w:rFonts w:ascii="Arial" w:hAnsi="Arial" w:cs="Arial"/>
                <w:b/>
                <w:bCs/>
                <w:color w:val="002060"/>
              </w:rPr>
            </w:pPr>
            <w:r w:rsidRPr="009062D9">
              <w:rPr>
                <w:rFonts w:ascii="Arial" w:hAnsi="Arial" w:cs="Arial"/>
                <w:b/>
                <w:bCs/>
                <w:color w:val="002060"/>
              </w:rPr>
              <w:t>Offsite</w:t>
            </w:r>
          </w:p>
        </w:tc>
        <w:tc>
          <w:tcPr>
            <w:tcW w:w="2835" w:type="dxa"/>
          </w:tcPr>
          <w:p w14:paraId="2A735FC2" w14:textId="77777777" w:rsidR="000E5220" w:rsidRPr="009062D9" w:rsidRDefault="000E5220" w:rsidP="00332B92">
            <w:pPr>
              <w:rPr>
                <w:rFonts w:ascii="Arial" w:hAnsi="Arial" w:cs="Arial"/>
                <w:b/>
                <w:bCs/>
                <w:color w:val="002060"/>
              </w:rPr>
            </w:pPr>
          </w:p>
        </w:tc>
        <w:tc>
          <w:tcPr>
            <w:tcW w:w="6090" w:type="dxa"/>
          </w:tcPr>
          <w:p w14:paraId="272D6F05" w14:textId="5F623D0A" w:rsidR="000E5220" w:rsidRPr="009062D9" w:rsidRDefault="000A46F4" w:rsidP="00332B92">
            <w:pPr>
              <w:rPr>
                <w:rFonts w:ascii="Arial" w:hAnsi="Arial" w:cs="Arial"/>
                <w:b/>
                <w:bCs/>
                <w:color w:val="002060"/>
              </w:rPr>
            </w:pPr>
            <w:r w:rsidRPr="009062D9">
              <w:rPr>
                <w:rFonts w:ascii="Arial" w:hAnsi="Arial" w:cs="Arial"/>
                <w:b/>
                <w:bCs/>
                <w:color w:val="002060"/>
              </w:rPr>
              <w:t>Other:</w:t>
            </w:r>
          </w:p>
        </w:tc>
      </w:tr>
    </w:tbl>
    <w:p w14:paraId="5C3D9C35" w14:textId="77777777" w:rsidR="00204A08" w:rsidRDefault="00204A08" w:rsidP="00204A08">
      <w:pPr>
        <w:rPr>
          <w:rFonts w:ascii="Arial" w:hAnsi="Arial" w:cs="Arial"/>
          <w:color w:val="002060"/>
        </w:rPr>
      </w:pPr>
    </w:p>
    <w:p w14:paraId="056FB449" w14:textId="09D98163" w:rsidR="00204A08" w:rsidRPr="00AF7A1E" w:rsidRDefault="00204A08" w:rsidP="00204A08">
      <w:pPr>
        <w:rPr>
          <w:rFonts w:ascii="Arial" w:hAnsi="Arial" w:cs="Arial"/>
          <w:i/>
          <w:iCs/>
          <w:color w:val="891756"/>
        </w:rPr>
      </w:pPr>
      <w:r w:rsidRPr="009062D9">
        <w:rPr>
          <w:rFonts w:ascii="Arial" w:hAnsi="Arial" w:cs="Arial"/>
          <w:color w:val="002060"/>
        </w:rPr>
        <w:t>This item has an inherent risk rating of</w:t>
      </w:r>
      <w:r w:rsidR="0091115D">
        <w:rPr>
          <w:rFonts w:ascii="Arial" w:hAnsi="Arial" w:cs="Arial"/>
          <w:color w:val="000F46"/>
        </w:rPr>
        <w:t>:</w:t>
      </w:r>
    </w:p>
    <w:tbl>
      <w:tblPr>
        <w:tblStyle w:val="TableGrid"/>
        <w:tblW w:w="0" w:type="auto"/>
        <w:tblLook w:val="04A0" w:firstRow="1" w:lastRow="0" w:firstColumn="1" w:lastColumn="0" w:noHBand="0" w:noVBand="1"/>
      </w:tblPr>
      <w:tblGrid>
        <w:gridCol w:w="1495"/>
        <w:gridCol w:w="483"/>
        <w:gridCol w:w="1133"/>
        <w:gridCol w:w="437"/>
        <w:gridCol w:w="1124"/>
        <w:gridCol w:w="437"/>
        <w:gridCol w:w="1123"/>
      </w:tblGrid>
      <w:tr w:rsidR="00204A08" w:rsidRPr="00272C1B" w14:paraId="4A5ABBDB" w14:textId="77777777" w:rsidTr="5D172883">
        <w:tc>
          <w:tcPr>
            <w:tcW w:w="1495" w:type="dxa"/>
            <w:shd w:val="clear" w:color="auto" w:fill="DBE5F1" w:themeFill="accent1" w:themeFillTint="33"/>
          </w:tcPr>
          <w:p w14:paraId="2963F5F0" w14:textId="77777777" w:rsidR="00204A08" w:rsidRPr="00272C1B" w:rsidRDefault="00204A08">
            <w:pPr>
              <w:rPr>
                <w:rFonts w:ascii="Arial" w:hAnsi="Arial" w:cs="Arial"/>
                <w:b/>
                <w:bCs/>
                <w:color w:val="0070C0"/>
              </w:rPr>
            </w:pPr>
            <w:r w:rsidRPr="001331EB">
              <w:rPr>
                <w:rFonts w:ascii="Arial" w:hAnsi="Arial" w:cs="Arial"/>
                <w:b/>
                <w:bCs/>
                <w:color w:val="000F46"/>
              </w:rPr>
              <w:t>Risk rating</w:t>
            </w:r>
          </w:p>
        </w:tc>
        <w:sdt>
          <w:sdtPr>
            <w:rPr>
              <w:rFonts w:ascii="Arial" w:hAnsi="Arial" w:cs="Arial"/>
              <w:b/>
              <w:bCs/>
              <w:color w:val="6BC13C"/>
            </w:rPr>
            <w:id w:val="-1785101989"/>
            <w14:checkbox>
              <w14:checked w14:val="1"/>
              <w14:checkedState w14:val="2612" w14:font="MS Gothic"/>
              <w14:uncheckedState w14:val="2610" w14:font="MS Gothic"/>
            </w14:checkbox>
          </w:sdtPr>
          <w:sdtContent>
            <w:tc>
              <w:tcPr>
                <w:tcW w:w="483" w:type="dxa"/>
              </w:tcPr>
              <w:p w14:paraId="7ADED279" w14:textId="1FB5817B" w:rsidR="00204A08" w:rsidRPr="00272C1B" w:rsidRDefault="003666FF">
                <w:pPr>
                  <w:rPr>
                    <w:rFonts w:ascii="Arial" w:hAnsi="Arial" w:cs="Arial"/>
                    <w:b/>
                    <w:bCs/>
                    <w:color w:val="6BC13C"/>
                  </w:rPr>
                </w:pPr>
                <w:r>
                  <w:rPr>
                    <w:rFonts w:ascii="MS Gothic" w:eastAsia="MS Gothic" w:hAnsi="MS Gothic" w:cs="Arial" w:hint="eastAsia"/>
                    <w:b/>
                    <w:bCs/>
                    <w:color w:val="6BC13C"/>
                  </w:rPr>
                  <w:t>☒</w:t>
                </w:r>
              </w:p>
            </w:tc>
          </w:sdtContent>
        </w:sdt>
        <w:tc>
          <w:tcPr>
            <w:tcW w:w="1133" w:type="dxa"/>
          </w:tcPr>
          <w:p w14:paraId="513D6770" w14:textId="77777777" w:rsidR="00204A08" w:rsidRPr="00272C1B" w:rsidRDefault="00204A08">
            <w:pPr>
              <w:rPr>
                <w:rFonts w:ascii="Arial" w:hAnsi="Arial" w:cs="Arial"/>
                <w:b/>
                <w:bCs/>
                <w:color w:val="6BC13C"/>
              </w:rPr>
            </w:pPr>
            <w:r w:rsidRPr="0051694B">
              <w:rPr>
                <w:rFonts w:ascii="Arial" w:hAnsi="Arial" w:cs="Arial"/>
                <w:b/>
                <w:bCs/>
                <w:color w:val="000000" w:themeColor="text1"/>
              </w:rPr>
              <w:t>Low</w:t>
            </w:r>
          </w:p>
        </w:tc>
        <w:sdt>
          <w:sdtPr>
            <w:rPr>
              <w:rFonts w:ascii="Arial" w:hAnsi="Arial" w:cs="Arial"/>
              <w:b/>
              <w:bCs/>
              <w:color w:val="C7AD00"/>
            </w:rPr>
            <w:id w:val="-226537212"/>
            <w14:checkbox>
              <w14:checked w14:val="0"/>
              <w14:checkedState w14:val="2612" w14:font="MS Gothic"/>
              <w14:uncheckedState w14:val="2610" w14:font="MS Gothic"/>
            </w14:checkbox>
          </w:sdtPr>
          <w:sdtContent>
            <w:tc>
              <w:tcPr>
                <w:tcW w:w="437" w:type="dxa"/>
              </w:tcPr>
              <w:p w14:paraId="3BB61AB7" w14:textId="67B7511F" w:rsidR="00204A08" w:rsidRPr="0051694B" w:rsidRDefault="0051694B">
                <w:pPr>
                  <w:rPr>
                    <w:rFonts w:ascii="Arial" w:hAnsi="Arial" w:cs="Arial"/>
                    <w:b/>
                    <w:bCs/>
                    <w:color w:val="C7AD00"/>
                  </w:rPr>
                </w:pPr>
                <w:r w:rsidRPr="0051694B">
                  <w:rPr>
                    <w:rFonts w:ascii="MS Gothic" w:eastAsia="MS Gothic" w:hAnsi="MS Gothic" w:cs="Arial" w:hint="eastAsia"/>
                    <w:b/>
                    <w:bCs/>
                    <w:color w:val="C7AD00"/>
                  </w:rPr>
                  <w:t>☐</w:t>
                </w:r>
              </w:p>
            </w:tc>
          </w:sdtContent>
        </w:sdt>
        <w:tc>
          <w:tcPr>
            <w:tcW w:w="1124" w:type="dxa"/>
          </w:tcPr>
          <w:p w14:paraId="542BAEF4" w14:textId="77777777" w:rsidR="00204A08" w:rsidRPr="0051694B" w:rsidRDefault="00204A08">
            <w:pPr>
              <w:rPr>
                <w:rFonts w:ascii="Arial" w:hAnsi="Arial" w:cs="Arial"/>
                <w:b/>
                <w:bCs/>
                <w:color w:val="C7AD00"/>
              </w:rPr>
            </w:pPr>
            <w:r w:rsidRPr="0051694B">
              <w:rPr>
                <w:rFonts w:ascii="Arial" w:hAnsi="Arial" w:cs="Arial"/>
                <w:b/>
                <w:bCs/>
                <w:color w:val="000000" w:themeColor="text1"/>
              </w:rPr>
              <w:t>Medium</w:t>
            </w:r>
          </w:p>
        </w:tc>
        <w:sdt>
          <w:sdtPr>
            <w:rPr>
              <w:rFonts w:ascii="Arial" w:hAnsi="Arial" w:cs="Arial"/>
              <w:b/>
              <w:bCs/>
              <w:color w:val="FF0000"/>
            </w:rPr>
            <w:id w:val="-1350409107"/>
            <w14:checkbox>
              <w14:checked w14:val="0"/>
              <w14:checkedState w14:val="2612" w14:font="MS Gothic"/>
              <w14:uncheckedState w14:val="2610" w14:font="MS Gothic"/>
            </w14:checkbox>
          </w:sdtPr>
          <w:sdtContent>
            <w:tc>
              <w:tcPr>
                <w:tcW w:w="437" w:type="dxa"/>
              </w:tcPr>
              <w:p w14:paraId="2AE3A3A1" w14:textId="77777777" w:rsidR="00204A08" w:rsidRPr="00272C1B" w:rsidRDefault="00204A08">
                <w:pPr>
                  <w:rPr>
                    <w:rFonts w:ascii="Arial" w:hAnsi="Arial" w:cs="Arial"/>
                    <w:b/>
                    <w:bCs/>
                    <w:color w:val="FF0000"/>
                  </w:rPr>
                </w:pPr>
                <w:r>
                  <w:rPr>
                    <w:rFonts w:ascii="MS Gothic" w:eastAsia="MS Gothic" w:hAnsi="MS Gothic" w:cs="Arial" w:hint="eastAsia"/>
                    <w:b/>
                    <w:bCs/>
                    <w:color w:val="FF0000"/>
                  </w:rPr>
                  <w:t>☐</w:t>
                </w:r>
              </w:p>
            </w:tc>
          </w:sdtContent>
        </w:sdt>
        <w:tc>
          <w:tcPr>
            <w:tcW w:w="1123" w:type="dxa"/>
          </w:tcPr>
          <w:p w14:paraId="7A091AEC" w14:textId="77777777" w:rsidR="00204A08" w:rsidRPr="00272C1B" w:rsidRDefault="00204A08">
            <w:pPr>
              <w:rPr>
                <w:rFonts w:ascii="Arial" w:hAnsi="Arial" w:cs="Arial"/>
                <w:b/>
                <w:bCs/>
                <w:color w:val="FF0000"/>
              </w:rPr>
            </w:pPr>
            <w:r w:rsidRPr="0051694B">
              <w:rPr>
                <w:rFonts w:ascii="Arial" w:hAnsi="Arial" w:cs="Arial"/>
                <w:b/>
                <w:bCs/>
                <w:color w:val="000000" w:themeColor="text1"/>
              </w:rPr>
              <w:t>High</w:t>
            </w:r>
          </w:p>
        </w:tc>
      </w:tr>
    </w:tbl>
    <w:p w14:paraId="23C25914" w14:textId="77777777" w:rsidR="00422A02" w:rsidRDefault="00422A02" w:rsidP="00422A02">
      <w:pPr>
        <w:spacing w:after="120" w:line="240" w:lineRule="auto"/>
        <w:contextualSpacing/>
        <w:rPr>
          <w:rFonts w:ascii="Arial" w:hAnsi="Arial" w:cs="Arial"/>
          <w:color w:val="002060"/>
        </w:rPr>
      </w:pPr>
    </w:p>
    <w:p w14:paraId="2047F49D" w14:textId="071DF811" w:rsidR="00332B92" w:rsidRDefault="00332B92" w:rsidP="00422A02">
      <w:pPr>
        <w:spacing w:after="120" w:line="240" w:lineRule="auto"/>
        <w:contextualSpacing/>
        <w:rPr>
          <w:rFonts w:ascii="Arial" w:hAnsi="Arial" w:cs="Arial"/>
          <w:color w:val="002060"/>
        </w:rPr>
      </w:pPr>
      <w:r w:rsidRPr="009062D9">
        <w:rPr>
          <w:rFonts w:ascii="Arial" w:hAnsi="Arial" w:cs="Arial"/>
          <w:color w:val="002060"/>
        </w:rPr>
        <w:t xml:space="preserve">This Standard Operating Procedure considers the intended purpose and </w:t>
      </w:r>
      <w:proofErr w:type="gramStart"/>
      <w:r w:rsidRPr="009062D9">
        <w:rPr>
          <w:rFonts w:ascii="Arial" w:hAnsi="Arial" w:cs="Arial"/>
          <w:color w:val="002060"/>
        </w:rPr>
        <w:t>use</w:t>
      </w:r>
      <w:proofErr w:type="gramEnd"/>
      <w:r w:rsidRPr="009062D9">
        <w:rPr>
          <w:rFonts w:ascii="Arial" w:hAnsi="Arial" w:cs="Arial"/>
          <w:color w:val="002060"/>
        </w:rPr>
        <w:t xml:space="preserve"> as outlined by the manufacturer.</w:t>
      </w:r>
    </w:p>
    <w:p w14:paraId="462EBC3F" w14:textId="77777777" w:rsidR="003666FF" w:rsidRPr="009062D9" w:rsidRDefault="003666FF" w:rsidP="00422A02">
      <w:pPr>
        <w:spacing w:after="120" w:line="240" w:lineRule="auto"/>
        <w:contextualSpacing/>
        <w:rPr>
          <w:rFonts w:ascii="Arial" w:hAnsi="Arial" w:cs="Arial"/>
          <w:color w:val="002060"/>
        </w:rPr>
      </w:pPr>
    </w:p>
    <w:p w14:paraId="037FE110" w14:textId="77777777"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DESCRIPTION</w:t>
      </w:r>
    </w:p>
    <w:p w14:paraId="5BE9D4DD" w14:textId="77777777" w:rsidR="00332B92" w:rsidRPr="009062D9" w:rsidRDefault="00332B92" w:rsidP="00332B92">
      <w:pPr>
        <w:pStyle w:val="Heading3"/>
        <w:rPr>
          <w:rFonts w:ascii="Arial" w:hAnsi="Arial" w:cs="Arial"/>
          <w:color w:val="002060"/>
        </w:rPr>
      </w:pPr>
      <w:r w:rsidRPr="009062D9">
        <w:rPr>
          <w:rFonts w:ascii="Arial" w:hAnsi="Arial" w:cs="Arial"/>
          <w:color w:val="002060"/>
        </w:rPr>
        <w:t>INTENDED APPLICATION</w:t>
      </w:r>
    </w:p>
    <w:p w14:paraId="1D74FA40" w14:textId="3315B48B" w:rsidR="00853D0C" w:rsidRPr="00082132" w:rsidRDefault="003666FF" w:rsidP="00332B92">
      <w:pPr>
        <w:rPr>
          <w:rFonts w:ascii="Arial" w:hAnsi="Arial" w:cs="Arial"/>
          <w:i/>
          <w:iCs/>
          <w:color w:val="002060"/>
        </w:rPr>
      </w:pPr>
      <w:r w:rsidRPr="00082132">
        <w:rPr>
          <w:rFonts w:ascii="Arial" w:hAnsi="Arial" w:cs="Arial"/>
          <w:color w:val="002060"/>
        </w:rPr>
        <w:t xml:space="preserve">The Trident Thermal Conductivity Instrument </w:t>
      </w:r>
      <w:r w:rsidR="00AF3B0F" w:rsidRPr="00082132">
        <w:rPr>
          <w:rFonts w:ascii="Arial" w:hAnsi="Arial" w:cs="Arial"/>
          <w:color w:val="002060"/>
        </w:rPr>
        <w:t xml:space="preserve">with MTPS sensor </w:t>
      </w:r>
      <w:r w:rsidRPr="00082132">
        <w:rPr>
          <w:rFonts w:ascii="Arial" w:hAnsi="Arial" w:cs="Arial"/>
          <w:color w:val="002060"/>
        </w:rPr>
        <w:t xml:space="preserve">is </w:t>
      </w:r>
      <w:r w:rsidR="00BF159D" w:rsidRPr="00082132">
        <w:rPr>
          <w:rFonts w:ascii="Arial" w:hAnsi="Arial" w:cs="Arial"/>
          <w:color w:val="002060"/>
        </w:rPr>
        <w:t xml:space="preserve">to be used to measure the thermal </w:t>
      </w:r>
      <w:r w:rsidR="00BF159D" w:rsidRPr="00082132">
        <w:rPr>
          <w:rFonts w:ascii="Arial" w:hAnsi="Arial" w:cs="Arial"/>
          <w:b/>
          <w:bCs/>
          <w:color w:val="002060"/>
        </w:rPr>
        <w:t>conductivity</w:t>
      </w:r>
      <w:r w:rsidR="00BF159D" w:rsidRPr="00082132">
        <w:rPr>
          <w:rFonts w:ascii="Arial" w:hAnsi="Arial" w:cs="Arial"/>
          <w:color w:val="002060"/>
        </w:rPr>
        <w:t xml:space="preserve"> and thermal </w:t>
      </w:r>
      <w:proofErr w:type="spellStart"/>
      <w:r w:rsidR="00BF159D" w:rsidRPr="00082132">
        <w:rPr>
          <w:rFonts w:ascii="Arial" w:hAnsi="Arial" w:cs="Arial"/>
          <w:b/>
          <w:bCs/>
          <w:color w:val="002060"/>
        </w:rPr>
        <w:t>effusivity</w:t>
      </w:r>
      <w:proofErr w:type="spellEnd"/>
      <w:r w:rsidR="00BF159D" w:rsidRPr="00082132">
        <w:rPr>
          <w:rFonts w:ascii="Arial" w:hAnsi="Arial" w:cs="Arial"/>
          <w:color w:val="002060"/>
        </w:rPr>
        <w:t xml:space="preserve"> of various samples</w:t>
      </w:r>
      <w:r w:rsidR="00AF3B0F" w:rsidRPr="00082132">
        <w:rPr>
          <w:rFonts w:ascii="Arial" w:hAnsi="Arial" w:cs="Arial"/>
          <w:color w:val="002060"/>
        </w:rPr>
        <w:t xml:space="preserve">, including solids, liquids, powders and pastes in room and modified ambient temperatures. This SOP focuses predominantly on </w:t>
      </w:r>
      <w:r w:rsidR="007707A9" w:rsidRPr="00082132">
        <w:rPr>
          <w:rFonts w:ascii="Arial" w:hAnsi="Arial" w:cs="Arial"/>
          <w:color w:val="002060"/>
        </w:rPr>
        <w:t>water saturated rock</w:t>
      </w:r>
      <w:r w:rsidR="00AF3B0F" w:rsidRPr="00082132">
        <w:rPr>
          <w:rFonts w:ascii="Arial" w:hAnsi="Arial" w:cs="Arial"/>
          <w:color w:val="002060"/>
        </w:rPr>
        <w:t>. For other applications please contact the laboratory manager for a modified procedure.</w:t>
      </w:r>
    </w:p>
    <w:p w14:paraId="1FC40B1A" w14:textId="77777777" w:rsidR="00332B92" w:rsidRDefault="00332B92" w:rsidP="00332B92">
      <w:pPr>
        <w:pStyle w:val="Heading3"/>
        <w:rPr>
          <w:rFonts w:ascii="Arial" w:hAnsi="Arial" w:cs="Arial"/>
          <w:color w:val="002060"/>
        </w:rPr>
      </w:pPr>
      <w:r w:rsidRPr="009062D9">
        <w:rPr>
          <w:rFonts w:ascii="Arial" w:hAnsi="Arial" w:cs="Arial"/>
          <w:color w:val="002060"/>
        </w:rPr>
        <w:t>MANUFACTURER’S SPECIFICATIONS</w:t>
      </w:r>
    </w:p>
    <w:p w14:paraId="081FAD51" w14:textId="77777777" w:rsidR="00082132" w:rsidRPr="00082132" w:rsidRDefault="00082132" w:rsidP="00082132">
      <w:pPr>
        <w:rPr>
          <w:rFonts w:ascii="Arial" w:hAnsi="Arial" w:cs="Arial"/>
          <w:color w:val="002060"/>
        </w:rPr>
      </w:pPr>
      <w:r w:rsidRPr="00082132">
        <w:rPr>
          <w:rFonts w:ascii="Arial" w:hAnsi="Arial" w:cs="Arial"/>
          <w:color w:val="002060"/>
        </w:rPr>
        <w:t>Setup: A grounded power cable is required to prevent damage to the system. Avoid kinks in the cable, minimum bend radius is 7cm. Do not connect, disconnect or swap sensors whilst power is on. Always use on a silicone rubber mat</w:t>
      </w:r>
    </w:p>
    <w:p w14:paraId="7B4BAEAC" w14:textId="1BEDD1EC" w:rsidR="00082132" w:rsidRPr="00082132" w:rsidRDefault="00082132" w:rsidP="00082132">
      <w:pPr>
        <w:rPr>
          <w:rFonts w:ascii="Arial" w:hAnsi="Arial" w:cs="Arial"/>
          <w:color w:val="002060"/>
        </w:rPr>
      </w:pPr>
      <w:r w:rsidRPr="00082132">
        <w:rPr>
          <w:rFonts w:ascii="Arial" w:hAnsi="Arial" w:cs="Arial"/>
          <w:color w:val="002060"/>
        </w:rPr>
        <w:t xml:space="preserve">Sensor: Avoid applying blunt force onto the sensor. Do not put more than 4kg of weight onto the sensor. Only use the 500g weight if the sample is less than 150g. Smooth surfaces may adhere to the sensor when certain contact agents applied - if this is the </w:t>
      </w:r>
      <w:r w:rsidR="000F73EF" w:rsidRPr="00082132">
        <w:rPr>
          <w:rFonts w:ascii="Arial" w:hAnsi="Arial" w:cs="Arial"/>
          <w:color w:val="002060"/>
        </w:rPr>
        <w:t>case</w:t>
      </w:r>
      <w:r w:rsidRPr="00082132">
        <w:rPr>
          <w:rFonts w:ascii="Arial" w:hAnsi="Arial" w:cs="Arial"/>
          <w:color w:val="002060"/>
        </w:rPr>
        <w:t xml:space="preserve"> remove the sample horizontally instead of vertically.</w:t>
      </w:r>
    </w:p>
    <w:p w14:paraId="3652626A" w14:textId="27533FA8" w:rsidR="00082132" w:rsidRPr="00082132" w:rsidRDefault="00082132" w:rsidP="00082132">
      <w:pPr>
        <w:rPr>
          <w:rFonts w:ascii="Arial" w:hAnsi="Arial" w:cs="Arial"/>
          <w:color w:val="002060"/>
        </w:rPr>
      </w:pPr>
      <w:r w:rsidRPr="00082132">
        <w:rPr>
          <w:rFonts w:ascii="Arial" w:hAnsi="Arial" w:cs="Arial"/>
          <w:color w:val="002060"/>
        </w:rPr>
        <w:t>Heating: The sensor is only to be used between -50</w:t>
      </w:r>
      <w:r w:rsidRPr="000F73EF">
        <w:rPr>
          <w:rFonts w:ascii="Arial" w:hAnsi="Arial" w:cs="Arial"/>
          <w:color w:val="002060"/>
          <w:vertAlign w:val="superscript"/>
        </w:rPr>
        <w:t>o</w:t>
      </w:r>
      <w:r w:rsidRPr="00082132">
        <w:rPr>
          <w:rFonts w:ascii="Arial" w:hAnsi="Arial" w:cs="Arial"/>
          <w:color w:val="002060"/>
        </w:rPr>
        <w:t>C and 200</w:t>
      </w:r>
      <w:r w:rsidRPr="000F73EF">
        <w:rPr>
          <w:rFonts w:ascii="Arial" w:hAnsi="Arial" w:cs="Arial"/>
          <w:color w:val="002060"/>
          <w:vertAlign w:val="superscript"/>
        </w:rPr>
        <w:t>o</w:t>
      </w:r>
      <w:r w:rsidRPr="00082132">
        <w:rPr>
          <w:rFonts w:ascii="Arial" w:hAnsi="Arial" w:cs="Arial"/>
          <w:color w:val="002060"/>
        </w:rPr>
        <w:t>C. Do not place the sensor into a pre-heated or cooled environment. Heat/cool the sensor no faster than 1C per minute. Once at desired temperature allow time for the sensor and sample to stabilise - the software will confirm when there has been no more than 0.5C variation for 10 minutes. Take care not to allow sample to solidify from liquid whilst on the sensor surface; if this occurs only remove once it has returned to a liquid state</w:t>
      </w:r>
    </w:p>
    <w:p w14:paraId="4F3E6DAC" w14:textId="4DA11B58" w:rsidR="00082132" w:rsidRPr="00082132" w:rsidRDefault="00082132" w:rsidP="00082132">
      <w:pPr>
        <w:rPr>
          <w:rFonts w:ascii="Arial" w:hAnsi="Arial" w:cs="Arial"/>
          <w:color w:val="002060"/>
        </w:rPr>
      </w:pPr>
      <w:r w:rsidRPr="00082132">
        <w:rPr>
          <w:rFonts w:ascii="Arial" w:hAnsi="Arial" w:cs="Arial"/>
          <w:color w:val="002060"/>
        </w:rPr>
        <w:t>Sample: Do not put chemically aggressive materials on the surface - refer to the safe list if in doubt. Only use samples within 3-10 pH range. Do not use strongly oxidising or reducing agents. Do not test metals - the C-</w:t>
      </w:r>
      <w:proofErr w:type="spellStart"/>
      <w:r w:rsidRPr="00082132">
        <w:rPr>
          <w:rFonts w:ascii="Arial" w:hAnsi="Arial" w:cs="Arial"/>
          <w:color w:val="002060"/>
        </w:rPr>
        <w:t>Therm</w:t>
      </w:r>
      <w:proofErr w:type="spellEnd"/>
      <w:r w:rsidRPr="00082132">
        <w:rPr>
          <w:rFonts w:ascii="Arial" w:hAnsi="Arial" w:cs="Arial"/>
          <w:color w:val="002060"/>
        </w:rPr>
        <w:t xml:space="preserve"> is not calibrated for them.</w:t>
      </w:r>
    </w:p>
    <w:p w14:paraId="7B01262E" w14:textId="1FE3CD74" w:rsidR="007568D7"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TRAINING / LICENCING</w:t>
      </w:r>
    </w:p>
    <w:p w14:paraId="13F35A3D" w14:textId="77777777" w:rsidR="00082132" w:rsidRDefault="009D1074" w:rsidP="00332B92">
      <w:pPr>
        <w:pStyle w:val="NoSpacing"/>
        <w:rPr>
          <w:rFonts w:ascii="Arial" w:hAnsi="Arial" w:cs="Arial"/>
          <w:bCs/>
        </w:rPr>
      </w:pPr>
      <w:r w:rsidRPr="009062D9">
        <w:rPr>
          <w:rFonts w:ascii="Arial" w:hAnsi="Arial" w:cs="Arial"/>
          <w:bCs/>
          <w:color w:val="002060"/>
        </w:rPr>
        <w:t>Relevant local inductions that are required for operators of this machinery/equipment</w:t>
      </w:r>
      <w:r w:rsidR="00082132">
        <w:rPr>
          <w:rFonts w:ascii="Arial" w:hAnsi="Arial" w:cs="Arial"/>
          <w:bCs/>
        </w:rPr>
        <w:t>:</w:t>
      </w:r>
    </w:p>
    <w:p w14:paraId="59D92280" w14:textId="55C57A58" w:rsidR="009D1074" w:rsidRPr="00AF7A1E" w:rsidRDefault="009D1074" w:rsidP="00332B92">
      <w:pPr>
        <w:pStyle w:val="NoSpacing"/>
        <w:rPr>
          <w:rFonts w:ascii="Arial" w:hAnsi="Arial" w:cs="Arial"/>
          <w:bCs/>
          <w:color w:val="891756"/>
        </w:rPr>
      </w:pPr>
      <w:r w:rsidRPr="00AF7A1E">
        <w:rPr>
          <w:rFonts w:ascii="Arial" w:hAnsi="Arial" w:cs="Arial"/>
          <w:bCs/>
          <w:color w:val="891756"/>
        </w:rPr>
        <w:t xml:space="preserve"> </w:t>
      </w:r>
    </w:p>
    <w:tbl>
      <w:tblPr>
        <w:tblStyle w:val="TableGrid"/>
        <w:tblW w:w="20960" w:type="dxa"/>
        <w:tblLook w:val="04A0" w:firstRow="1" w:lastRow="0" w:firstColumn="1" w:lastColumn="0" w:noHBand="0" w:noVBand="1"/>
      </w:tblPr>
      <w:tblGrid>
        <w:gridCol w:w="10480"/>
        <w:gridCol w:w="10480"/>
      </w:tblGrid>
      <w:tr w:rsidR="00082132" w:rsidRPr="00272C1B" w14:paraId="45CE2BCC" w14:textId="77777777" w:rsidTr="00082132">
        <w:tc>
          <w:tcPr>
            <w:tcW w:w="10480" w:type="dxa"/>
          </w:tcPr>
          <w:p w14:paraId="6117A86C" w14:textId="6CFDA90A" w:rsidR="00082132" w:rsidRPr="00272C1B" w:rsidRDefault="005A4DCD" w:rsidP="00082132">
            <w:pPr>
              <w:pStyle w:val="NoSpacing"/>
              <w:rPr>
                <w:rFonts w:ascii="Arial" w:hAnsi="Arial" w:cs="Arial"/>
                <w:bCs/>
              </w:rPr>
            </w:pPr>
            <w:r>
              <w:rPr>
                <w:rFonts w:ascii="Arial" w:hAnsi="Arial" w:cs="Arial"/>
                <w:bCs/>
                <w:color w:val="002060"/>
              </w:rPr>
              <w:t>Petrophysics Laboratory Induction</w:t>
            </w:r>
          </w:p>
        </w:tc>
        <w:tc>
          <w:tcPr>
            <w:tcW w:w="10480" w:type="dxa"/>
          </w:tcPr>
          <w:p w14:paraId="175C2A44" w14:textId="6AD3F981" w:rsidR="00082132" w:rsidRPr="00272C1B" w:rsidRDefault="00082132" w:rsidP="00082132">
            <w:pPr>
              <w:pStyle w:val="NoSpacing"/>
              <w:rPr>
                <w:rFonts w:ascii="Arial" w:hAnsi="Arial" w:cs="Arial"/>
                <w:bCs/>
              </w:rPr>
            </w:pPr>
          </w:p>
        </w:tc>
      </w:tr>
    </w:tbl>
    <w:p w14:paraId="5A8D398B" w14:textId="77777777" w:rsidR="009D1074" w:rsidRPr="00272C1B" w:rsidRDefault="009D1074" w:rsidP="00332B92">
      <w:pPr>
        <w:pStyle w:val="NoSpacing"/>
        <w:rPr>
          <w:rFonts w:ascii="Arial" w:hAnsi="Arial" w:cs="Arial"/>
          <w:bCs/>
        </w:rPr>
      </w:pPr>
    </w:p>
    <w:p w14:paraId="50F02434" w14:textId="420629D8" w:rsidR="00082132" w:rsidRPr="007579D3" w:rsidRDefault="007568D7" w:rsidP="00332B92">
      <w:pPr>
        <w:pStyle w:val="NoSpacing"/>
        <w:rPr>
          <w:rFonts w:ascii="Arial" w:hAnsi="Arial" w:cs="Arial"/>
          <w:bCs/>
          <w:color w:val="000F46"/>
        </w:rPr>
      </w:pPr>
      <w:r w:rsidRPr="009062D9">
        <w:rPr>
          <w:rFonts w:ascii="Arial" w:hAnsi="Arial" w:cs="Arial"/>
          <w:bCs/>
          <w:color w:val="002060"/>
        </w:rPr>
        <w:t xml:space="preserve">Relevant </w:t>
      </w:r>
      <w:proofErr w:type="spellStart"/>
      <w:r w:rsidRPr="009062D9">
        <w:rPr>
          <w:rFonts w:ascii="Arial" w:hAnsi="Arial" w:cs="Arial"/>
          <w:bCs/>
          <w:color w:val="002060"/>
        </w:rPr>
        <w:t>TrainME</w:t>
      </w:r>
      <w:proofErr w:type="spellEnd"/>
      <w:r w:rsidRPr="009062D9">
        <w:rPr>
          <w:rFonts w:ascii="Arial" w:hAnsi="Arial" w:cs="Arial"/>
          <w:bCs/>
          <w:color w:val="002060"/>
        </w:rPr>
        <w:t xml:space="preserve"> modules or</w:t>
      </w:r>
      <w:r w:rsidR="009D1074" w:rsidRPr="009062D9">
        <w:rPr>
          <w:rFonts w:ascii="Arial" w:hAnsi="Arial" w:cs="Arial"/>
          <w:bCs/>
          <w:color w:val="002060"/>
        </w:rPr>
        <w:t xml:space="preserve"> external training</w:t>
      </w:r>
      <w:r w:rsidRPr="009062D9">
        <w:rPr>
          <w:rFonts w:ascii="Arial" w:hAnsi="Arial" w:cs="Arial"/>
          <w:bCs/>
          <w:color w:val="002060"/>
        </w:rPr>
        <w:t xml:space="preserve"> required for </w:t>
      </w:r>
      <w:r w:rsidR="009D1074" w:rsidRPr="009062D9">
        <w:rPr>
          <w:rFonts w:ascii="Arial" w:hAnsi="Arial" w:cs="Arial"/>
          <w:bCs/>
          <w:color w:val="002060"/>
        </w:rPr>
        <w:t>operators</w:t>
      </w:r>
      <w:r w:rsidRPr="009062D9">
        <w:rPr>
          <w:rFonts w:ascii="Arial" w:hAnsi="Arial" w:cs="Arial"/>
          <w:bCs/>
          <w:color w:val="002060"/>
        </w:rPr>
        <w:t xml:space="preserve"> of this machinery/equipment</w:t>
      </w:r>
      <w:r w:rsidR="00082132">
        <w:rPr>
          <w:rFonts w:ascii="Arial" w:hAnsi="Arial" w:cs="Arial"/>
          <w:bCs/>
          <w:color w:val="000F46"/>
        </w:rPr>
        <w:t>:</w:t>
      </w:r>
    </w:p>
    <w:tbl>
      <w:tblPr>
        <w:tblStyle w:val="TableGrid"/>
        <w:tblW w:w="0" w:type="auto"/>
        <w:tblLook w:val="04A0" w:firstRow="1" w:lastRow="0" w:firstColumn="1" w:lastColumn="0" w:noHBand="0" w:noVBand="1"/>
      </w:tblPr>
      <w:tblGrid>
        <w:gridCol w:w="3493"/>
        <w:gridCol w:w="3493"/>
        <w:gridCol w:w="3494"/>
      </w:tblGrid>
      <w:tr w:rsidR="009D1074" w:rsidRPr="00272C1B" w14:paraId="5A7CBAC2" w14:textId="77777777" w:rsidTr="5D172883">
        <w:tc>
          <w:tcPr>
            <w:tcW w:w="10480" w:type="dxa"/>
            <w:gridSpan w:val="3"/>
          </w:tcPr>
          <w:p w14:paraId="7EF00F02" w14:textId="619465FF" w:rsidR="009D1074" w:rsidRPr="009062D9" w:rsidRDefault="009D1074" w:rsidP="002D68CE">
            <w:pPr>
              <w:pStyle w:val="NoSpacing"/>
              <w:jc w:val="center"/>
              <w:rPr>
                <w:rFonts w:ascii="Arial" w:hAnsi="Arial" w:cs="Arial"/>
                <w:b/>
                <w:color w:val="002060"/>
              </w:rPr>
            </w:pPr>
            <w:proofErr w:type="spellStart"/>
            <w:r w:rsidRPr="009062D9">
              <w:rPr>
                <w:rFonts w:ascii="Arial" w:hAnsi="Arial" w:cs="Arial"/>
                <w:b/>
                <w:color w:val="002060"/>
              </w:rPr>
              <w:t>TrainME</w:t>
            </w:r>
            <w:proofErr w:type="spellEnd"/>
            <w:r w:rsidRPr="009062D9">
              <w:rPr>
                <w:rFonts w:ascii="Arial" w:hAnsi="Arial" w:cs="Arial"/>
                <w:b/>
                <w:color w:val="002060"/>
              </w:rPr>
              <w:t xml:space="preserve"> modules</w:t>
            </w:r>
          </w:p>
        </w:tc>
      </w:tr>
      <w:tr w:rsidR="00272C1B" w:rsidRPr="00272C1B" w14:paraId="336A15B1" w14:textId="77777777" w:rsidTr="5D172883">
        <w:tc>
          <w:tcPr>
            <w:tcW w:w="3493" w:type="dxa"/>
          </w:tcPr>
          <w:p w14:paraId="7E158834" w14:textId="0234A5CB" w:rsidR="009D1074" w:rsidRPr="009062D9" w:rsidRDefault="00000000" w:rsidP="00332B92">
            <w:pPr>
              <w:pStyle w:val="NoSpacing"/>
              <w:rPr>
                <w:rFonts w:ascii="Arial" w:hAnsi="Arial" w:cs="Arial"/>
                <w:bCs/>
                <w:color w:val="002060"/>
              </w:rPr>
            </w:pPr>
            <w:sdt>
              <w:sdtPr>
                <w:rPr>
                  <w:rFonts w:ascii="Arial" w:hAnsi="Arial" w:cs="Arial"/>
                  <w:bCs/>
                  <w:color w:val="002060"/>
                </w:rPr>
                <w:id w:val="-1202471925"/>
                <w14:checkbox>
                  <w14:checked w14:val="1"/>
                  <w14:checkedState w14:val="2612" w14:font="MS Gothic"/>
                  <w14:uncheckedState w14:val="2610" w14:font="MS Gothic"/>
                </w14:checkbox>
              </w:sdtPr>
              <w:sdtContent>
                <w:r w:rsidR="005A4DCD">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 xml:space="preserve">Health &amp; Safety Roles &amp; Responsibilities </w:t>
            </w:r>
          </w:p>
        </w:tc>
        <w:tc>
          <w:tcPr>
            <w:tcW w:w="3493" w:type="dxa"/>
          </w:tcPr>
          <w:p w14:paraId="1B172A07" w14:textId="095CE711" w:rsidR="009D1074" w:rsidRPr="009062D9" w:rsidRDefault="00000000" w:rsidP="00332B92">
            <w:pPr>
              <w:pStyle w:val="NoSpacing"/>
              <w:rPr>
                <w:rFonts w:ascii="Arial" w:hAnsi="Arial" w:cs="Arial"/>
                <w:bCs/>
                <w:color w:val="002060"/>
              </w:rPr>
            </w:pPr>
            <w:sdt>
              <w:sdtPr>
                <w:rPr>
                  <w:rFonts w:ascii="Arial" w:hAnsi="Arial" w:cs="Arial"/>
                  <w:bCs/>
                  <w:color w:val="002060"/>
                </w:rPr>
                <w:id w:val="-125519537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Chemical Management</w:t>
            </w:r>
          </w:p>
        </w:tc>
        <w:tc>
          <w:tcPr>
            <w:tcW w:w="3494" w:type="dxa"/>
          </w:tcPr>
          <w:p w14:paraId="62B42130" w14:textId="3B7021CC" w:rsidR="009D1074" w:rsidRPr="009062D9" w:rsidRDefault="00000000" w:rsidP="00332B92">
            <w:pPr>
              <w:pStyle w:val="NoSpacing"/>
              <w:rPr>
                <w:rFonts w:ascii="Arial" w:hAnsi="Arial" w:cs="Arial"/>
                <w:bCs/>
                <w:color w:val="002060"/>
              </w:rPr>
            </w:pPr>
            <w:sdt>
              <w:sdtPr>
                <w:rPr>
                  <w:rFonts w:ascii="Arial" w:hAnsi="Arial" w:cs="Arial"/>
                  <w:bCs/>
                  <w:color w:val="002060"/>
                </w:rPr>
                <w:id w:val="-90529475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Hot Work</w:t>
            </w:r>
          </w:p>
        </w:tc>
      </w:tr>
      <w:tr w:rsidR="00272C1B" w:rsidRPr="00272C1B" w14:paraId="3A1038B7" w14:textId="77777777" w:rsidTr="5D172883">
        <w:tc>
          <w:tcPr>
            <w:tcW w:w="3493" w:type="dxa"/>
          </w:tcPr>
          <w:p w14:paraId="07CEE652" w14:textId="7F247FB9" w:rsidR="009D1074" w:rsidRPr="009062D9" w:rsidRDefault="00000000" w:rsidP="00332B92">
            <w:pPr>
              <w:pStyle w:val="NoSpacing"/>
              <w:rPr>
                <w:rFonts w:ascii="Arial" w:hAnsi="Arial" w:cs="Arial"/>
                <w:bCs/>
                <w:color w:val="002060"/>
              </w:rPr>
            </w:pPr>
            <w:sdt>
              <w:sdtPr>
                <w:rPr>
                  <w:rFonts w:ascii="Arial" w:hAnsi="Arial" w:cs="Arial"/>
                  <w:bCs/>
                  <w:color w:val="002060"/>
                </w:rPr>
                <w:id w:val="-1114896171"/>
                <w14:checkbox>
                  <w14:checked w14:val="0"/>
                  <w14:checkedState w14:val="2612" w14:font="MS Gothic"/>
                  <w14:uncheckedState w14:val="2610" w14:font="MS Gothic"/>
                </w14:checkbox>
              </w:sdtPr>
              <w:sdtContent>
                <w:r w:rsidR="00B775F4">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Manual Handling</w:t>
            </w:r>
          </w:p>
        </w:tc>
        <w:tc>
          <w:tcPr>
            <w:tcW w:w="3493" w:type="dxa"/>
          </w:tcPr>
          <w:p w14:paraId="2766820D" w14:textId="4C193C09" w:rsidR="009D1074" w:rsidRPr="009062D9" w:rsidRDefault="00000000" w:rsidP="00332B92">
            <w:pPr>
              <w:pStyle w:val="NoSpacing"/>
              <w:rPr>
                <w:rFonts w:ascii="Arial" w:hAnsi="Arial" w:cs="Arial"/>
                <w:bCs/>
                <w:color w:val="002060"/>
              </w:rPr>
            </w:pPr>
            <w:sdt>
              <w:sdtPr>
                <w:rPr>
                  <w:rFonts w:ascii="Arial" w:hAnsi="Arial" w:cs="Arial"/>
                  <w:bCs/>
                  <w:color w:val="002060"/>
                </w:rPr>
                <w:id w:val="376515646"/>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Compressed Gas Safety</w:t>
            </w:r>
          </w:p>
        </w:tc>
        <w:tc>
          <w:tcPr>
            <w:tcW w:w="3494" w:type="dxa"/>
          </w:tcPr>
          <w:p w14:paraId="2297F149" w14:textId="0F9D38AA" w:rsidR="009D1074" w:rsidRPr="009062D9" w:rsidRDefault="00000000" w:rsidP="00332B92">
            <w:pPr>
              <w:pStyle w:val="NoSpacing"/>
              <w:rPr>
                <w:rFonts w:ascii="Arial" w:hAnsi="Arial" w:cs="Arial"/>
                <w:bCs/>
                <w:color w:val="002060"/>
              </w:rPr>
            </w:pPr>
            <w:sdt>
              <w:sdtPr>
                <w:rPr>
                  <w:rFonts w:ascii="Arial" w:hAnsi="Arial" w:cs="Arial"/>
                  <w:bCs/>
                  <w:color w:val="002060"/>
                </w:rPr>
                <w:id w:val="-177617216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Accredited Persons</w:t>
            </w:r>
          </w:p>
        </w:tc>
      </w:tr>
      <w:tr w:rsidR="00272C1B" w:rsidRPr="00272C1B" w14:paraId="3D598EE3" w14:textId="77777777" w:rsidTr="5D172883">
        <w:tc>
          <w:tcPr>
            <w:tcW w:w="3493" w:type="dxa"/>
          </w:tcPr>
          <w:p w14:paraId="1B5C8AFE" w14:textId="3644CA6D" w:rsidR="009D1074" w:rsidRPr="009062D9" w:rsidRDefault="00000000" w:rsidP="00332B92">
            <w:pPr>
              <w:pStyle w:val="NoSpacing"/>
              <w:rPr>
                <w:rFonts w:ascii="Arial" w:hAnsi="Arial" w:cs="Arial"/>
                <w:bCs/>
                <w:color w:val="002060"/>
              </w:rPr>
            </w:pPr>
            <w:sdt>
              <w:sdtPr>
                <w:rPr>
                  <w:rFonts w:ascii="Arial" w:hAnsi="Arial" w:cs="Arial"/>
                  <w:bCs/>
                  <w:color w:val="002060"/>
                </w:rPr>
                <w:id w:val="-187322528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Computer Workstation</w:t>
            </w:r>
            <w:r w:rsidR="002D68CE" w:rsidRPr="009062D9">
              <w:rPr>
                <w:rFonts w:ascii="Arial" w:hAnsi="Arial" w:cs="Arial"/>
                <w:bCs/>
                <w:color w:val="002060"/>
              </w:rPr>
              <w:t xml:space="preserve"> Training</w:t>
            </w:r>
          </w:p>
        </w:tc>
        <w:tc>
          <w:tcPr>
            <w:tcW w:w="3493" w:type="dxa"/>
          </w:tcPr>
          <w:p w14:paraId="484CE2D4" w14:textId="7F20FC55" w:rsidR="009D1074" w:rsidRPr="009062D9" w:rsidRDefault="00000000" w:rsidP="00332B92">
            <w:pPr>
              <w:pStyle w:val="NoSpacing"/>
              <w:rPr>
                <w:rFonts w:ascii="Arial" w:hAnsi="Arial" w:cs="Arial"/>
                <w:bCs/>
                <w:color w:val="002060"/>
              </w:rPr>
            </w:pPr>
            <w:sdt>
              <w:sdtPr>
                <w:rPr>
                  <w:rFonts w:ascii="Arial" w:hAnsi="Arial" w:cs="Arial"/>
                  <w:bCs/>
                  <w:color w:val="002060"/>
                </w:rPr>
                <w:id w:val="708538621"/>
                <w14:checkbox>
                  <w14:checked w14:val="0"/>
                  <w14:checkedState w14:val="2612" w14:font="MS Gothic"/>
                  <w14:uncheckedState w14:val="2610" w14:font="MS Gothic"/>
                </w14:checkbox>
              </w:sdtPr>
              <w:sdtContent>
                <w:r w:rsidR="006F4622"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Ionising</w:t>
            </w:r>
          </w:p>
        </w:tc>
        <w:tc>
          <w:tcPr>
            <w:tcW w:w="3494" w:type="dxa"/>
          </w:tcPr>
          <w:p w14:paraId="48A6AD77" w14:textId="7B7FC3A1" w:rsidR="009D1074" w:rsidRPr="009062D9" w:rsidRDefault="00000000" w:rsidP="00332B92">
            <w:pPr>
              <w:pStyle w:val="NoSpacing"/>
              <w:rPr>
                <w:rFonts w:ascii="Arial" w:hAnsi="Arial" w:cs="Arial"/>
                <w:bCs/>
                <w:color w:val="002060"/>
              </w:rPr>
            </w:pPr>
            <w:sdt>
              <w:sdtPr>
                <w:rPr>
                  <w:rFonts w:ascii="Arial" w:hAnsi="Arial" w:cs="Arial"/>
                  <w:bCs/>
                  <w:color w:val="002060"/>
                </w:rPr>
                <w:id w:val="-21864964"/>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Animal Welfare &amp; Ethics</w:t>
            </w:r>
          </w:p>
        </w:tc>
      </w:tr>
      <w:tr w:rsidR="00272C1B" w:rsidRPr="00272C1B" w14:paraId="529831F9" w14:textId="77777777" w:rsidTr="5D172883">
        <w:tc>
          <w:tcPr>
            <w:tcW w:w="3493" w:type="dxa"/>
          </w:tcPr>
          <w:p w14:paraId="2FCB8072" w14:textId="125B2516" w:rsidR="009D1074" w:rsidRPr="009062D9" w:rsidRDefault="00000000" w:rsidP="00332B92">
            <w:pPr>
              <w:pStyle w:val="NoSpacing"/>
              <w:rPr>
                <w:rFonts w:ascii="Arial" w:hAnsi="Arial" w:cs="Arial"/>
                <w:bCs/>
                <w:color w:val="002060"/>
              </w:rPr>
            </w:pPr>
            <w:sdt>
              <w:sdtPr>
                <w:rPr>
                  <w:rFonts w:ascii="Arial" w:hAnsi="Arial" w:cs="Arial"/>
                  <w:bCs/>
                  <w:color w:val="002060"/>
                </w:rPr>
                <w:id w:val="-706104532"/>
                <w14:checkbox>
                  <w14:checked w14:val="1"/>
                  <w14:checkedState w14:val="2612" w14:font="MS Gothic"/>
                  <w14:uncheckedState w14:val="2610" w14:font="MS Gothic"/>
                </w14:checkbox>
              </w:sdtPr>
              <w:sdtContent>
                <w:r w:rsidR="005A4DCD">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Personal Protective Equipment</w:t>
            </w:r>
          </w:p>
        </w:tc>
        <w:tc>
          <w:tcPr>
            <w:tcW w:w="3493" w:type="dxa"/>
          </w:tcPr>
          <w:p w14:paraId="2D0B510F" w14:textId="2F7D4BA1" w:rsidR="009D1074" w:rsidRPr="009062D9" w:rsidRDefault="00000000" w:rsidP="00332B92">
            <w:pPr>
              <w:pStyle w:val="NoSpacing"/>
              <w:rPr>
                <w:rFonts w:ascii="Arial" w:hAnsi="Arial" w:cs="Arial"/>
                <w:bCs/>
                <w:color w:val="002060"/>
              </w:rPr>
            </w:pPr>
            <w:sdt>
              <w:sdtPr>
                <w:rPr>
                  <w:rFonts w:ascii="Arial" w:hAnsi="Arial" w:cs="Arial"/>
                  <w:bCs/>
                  <w:color w:val="002060"/>
                </w:rPr>
                <w:id w:val="-804232983"/>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2D68CE" w:rsidRPr="009062D9">
              <w:rPr>
                <w:rFonts w:ascii="Arial" w:hAnsi="Arial" w:cs="Arial"/>
                <w:bCs/>
                <w:color w:val="002060"/>
              </w:rPr>
              <w:t>Safe Radiation Practices - Laser</w:t>
            </w:r>
          </w:p>
        </w:tc>
        <w:tc>
          <w:tcPr>
            <w:tcW w:w="3494" w:type="dxa"/>
          </w:tcPr>
          <w:p w14:paraId="26317668" w14:textId="6F810374" w:rsidR="009D1074" w:rsidRPr="009062D9" w:rsidRDefault="00000000" w:rsidP="00332B92">
            <w:pPr>
              <w:pStyle w:val="NoSpacing"/>
              <w:rPr>
                <w:rFonts w:ascii="Arial" w:hAnsi="Arial" w:cs="Arial"/>
                <w:bCs/>
                <w:color w:val="002060"/>
              </w:rPr>
            </w:pPr>
            <w:sdt>
              <w:sdtPr>
                <w:rPr>
                  <w:rFonts w:ascii="Arial" w:hAnsi="Arial" w:cs="Arial"/>
                  <w:bCs/>
                  <w:color w:val="002060"/>
                </w:rPr>
                <w:id w:val="1360311586"/>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r w:rsidR="00272C1B" w:rsidRPr="00272C1B" w14:paraId="33703759" w14:textId="77777777" w:rsidTr="5D172883">
        <w:tc>
          <w:tcPr>
            <w:tcW w:w="3493" w:type="dxa"/>
          </w:tcPr>
          <w:p w14:paraId="33C1EE28" w14:textId="68E3EEF2" w:rsidR="009D1074" w:rsidRPr="009062D9" w:rsidRDefault="00000000" w:rsidP="5D172883">
            <w:pPr>
              <w:pStyle w:val="NoSpacing"/>
              <w:rPr>
                <w:rFonts w:ascii="Arial" w:hAnsi="Arial" w:cs="Arial"/>
                <w:color w:val="002060"/>
              </w:rPr>
            </w:pPr>
            <w:sdt>
              <w:sdtPr>
                <w:rPr>
                  <w:rFonts w:ascii="Arial" w:hAnsi="Arial" w:cs="Arial"/>
                  <w:color w:val="002060"/>
                </w:rPr>
                <w:id w:val="1698433856"/>
                <w14:checkbox>
                  <w14:checked w14:val="1"/>
                  <w14:checkedState w14:val="2612" w14:font="MS Gothic"/>
                  <w14:uncheckedState w14:val="2610" w14:font="MS Gothic"/>
                </w14:checkbox>
              </w:sdtPr>
              <w:sdtContent>
                <w:r w:rsidR="00082132">
                  <w:rPr>
                    <w:rFonts w:ascii="MS Gothic" w:eastAsia="MS Gothic" w:hAnsi="MS Gothic" w:cs="Arial" w:hint="eastAsia"/>
                    <w:color w:val="002060"/>
                  </w:rPr>
                  <w:t>☒</w:t>
                </w:r>
              </w:sdtContent>
            </w:sdt>
            <w:r w:rsidR="00B775F4" w:rsidRPr="5D172883">
              <w:rPr>
                <w:rFonts w:ascii="Arial" w:hAnsi="Arial" w:cs="Arial"/>
                <w:color w:val="002060"/>
              </w:rPr>
              <w:t xml:space="preserve"> </w:t>
            </w:r>
            <w:r w:rsidR="009D1074" w:rsidRPr="5D172883">
              <w:rPr>
                <w:rFonts w:ascii="Arial" w:hAnsi="Arial" w:cs="Arial"/>
                <w:color w:val="002060"/>
              </w:rPr>
              <w:t>Laboratory Safety</w:t>
            </w:r>
          </w:p>
        </w:tc>
        <w:tc>
          <w:tcPr>
            <w:tcW w:w="3493" w:type="dxa"/>
          </w:tcPr>
          <w:p w14:paraId="31DA400F" w14:textId="2BB86A98" w:rsidR="009D1074" w:rsidRPr="009062D9" w:rsidRDefault="00000000" w:rsidP="00332B92">
            <w:pPr>
              <w:pStyle w:val="NoSpacing"/>
              <w:rPr>
                <w:rFonts w:ascii="Arial" w:hAnsi="Arial" w:cs="Arial"/>
                <w:bCs/>
                <w:color w:val="002060"/>
              </w:rPr>
            </w:pPr>
            <w:sdt>
              <w:sdtPr>
                <w:rPr>
                  <w:rFonts w:ascii="Arial" w:hAnsi="Arial" w:cs="Arial"/>
                  <w:bCs/>
                  <w:color w:val="002060"/>
                </w:rPr>
                <w:id w:val="1924142765"/>
                <w14:checkbox>
                  <w14:checked w14:val="0"/>
                  <w14:checkedState w14:val="2612" w14:font="MS Gothic"/>
                  <w14:uncheckedState w14:val="2610" w14:font="MS Gothic"/>
                </w14:checkbox>
              </w:sdtPr>
              <w:sdtContent>
                <w:r w:rsidR="00356303"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Biosafety Induction</w:t>
            </w:r>
          </w:p>
        </w:tc>
        <w:bookmarkStart w:id="1" w:name="_Hlk158200358"/>
        <w:tc>
          <w:tcPr>
            <w:tcW w:w="3494" w:type="dxa"/>
          </w:tcPr>
          <w:p w14:paraId="1CD85CE3" w14:textId="66E18F35" w:rsidR="009D1074" w:rsidRPr="009062D9" w:rsidRDefault="00000000" w:rsidP="00332B92">
            <w:pPr>
              <w:pStyle w:val="NoSpacing"/>
              <w:rPr>
                <w:rFonts w:ascii="Arial" w:hAnsi="Arial" w:cs="Arial"/>
                <w:bCs/>
                <w:color w:val="002060"/>
              </w:rPr>
            </w:pPr>
            <w:sdt>
              <w:sdtPr>
                <w:rPr>
                  <w:rFonts w:ascii="Arial" w:hAnsi="Arial" w:cs="Arial"/>
                  <w:bCs/>
                  <w:color w:val="002060"/>
                </w:rPr>
                <w:id w:val="-6118996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bookmarkEnd w:id="1"/>
          </w:p>
        </w:tc>
      </w:tr>
      <w:tr w:rsidR="009D1074" w:rsidRPr="00272C1B" w14:paraId="00B18207" w14:textId="77777777" w:rsidTr="5D172883">
        <w:tc>
          <w:tcPr>
            <w:tcW w:w="3493" w:type="dxa"/>
          </w:tcPr>
          <w:p w14:paraId="730824B9" w14:textId="1F44B649" w:rsidR="009D1074" w:rsidRPr="009062D9" w:rsidRDefault="00000000" w:rsidP="00332B92">
            <w:pPr>
              <w:pStyle w:val="NoSpacing"/>
              <w:rPr>
                <w:rFonts w:ascii="Arial" w:hAnsi="Arial" w:cs="Arial"/>
                <w:bCs/>
                <w:color w:val="002060"/>
              </w:rPr>
            </w:pPr>
            <w:sdt>
              <w:sdtPr>
                <w:rPr>
                  <w:rFonts w:ascii="Arial" w:hAnsi="Arial" w:cs="Arial"/>
                  <w:bCs/>
                  <w:color w:val="002060"/>
                </w:rPr>
                <w:id w:val="862797293"/>
                <w14:checkbox>
                  <w14:checked w14:val="0"/>
                  <w14:checkedState w14:val="2612" w14:font="MS Gothic"/>
                  <w14:uncheckedState w14:val="2610" w14:font="MS Gothic"/>
                </w14:checkbox>
              </w:sdtPr>
              <w:sdtContent>
                <w:r w:rsidR="005A4DCD">
                  <w:rPr>
                    <w:rFonts w:ascii="MS Gothic" w:eastAsia="MS Gothic" w:hAnsi="MS Gothic" w:cs="Arial" w:hint="eastAsia"/>
                    <w:bCs/>
                    <w:color w:val="002060"/>
                  </w:rPr>
                  <w:t>☐</w:t>
                </w:r>
              </w:sdtContent>
            </w:sdt>
            <w:r w:rsidR="00B775F4">
              <w:rPr>
                <w:rFonts w:ascii="Arial" w:hAnsi="Arial" w:cs="Arial"/>
                <w:bCs/>
                <w:color w:val="002060"/>
              </w:rPr>
              <w:t xml:space="preserve"> </w:t>
            </w:r>
            <w:r w:rsidR="009D1074" w:rsidRPr="009062D9">
              <w:rPr>
                <w:rFonts w:ascii="Arial" w:hAnsi="Arial" w:cs="Arial"/>
                <w:bCs/>
                <w:color w:val="002060"/>
              </w:rPr>
              <w:t>Plant Safety</w:t>
            </w:r>
          </w:p>
        </w:tc>
        <w:tc>
          <w:tcPr>
            <w:tcW w:w="3493" w:type="dxa"/>
          </w:tcPr>
          <w:p w14:paraId="1A75D3C8" w14:textId="4BF4A1AC" w:rsidR="009D1074" w:rsidRPr="009062D9" w:rsidRDefault="00000000" w:rsidP="00332B92">
            <w:pPr>
              <w:pStyle w:val="NoSpacing"/>
              <w:rPr>
                <w:rFonts w:ascii="Arial" w:hAnsi="Arial" w:cs="Arial"/>
                <w:bCs/>
                <w:color w:val="002060"/>
              </w:rPr>
            </w:pPr>
            <w:sdt>
              <w:sdtPr>
                <w:rPr>
                  <w:rFonts w:ascii="Arial" w:hAnsi="Arial" w:cs="Arial"/>
                  <w:bCs/>
                  <w:color w:val="002060"/>
                </w:rPr>
                <w:id w:val="-973207458"/>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B775F4">
              <w:rPr>
                <w:rFonts w:ascii="Arial" w:hAnsi="Arial" w:cs="Arial"/>
                <w:bCs/>
                <w:color w:val="002060"/>
              </w:rPr>
              <w:t xml:space="preserve"> </w:t>
            </w:r>
            <w:proofErr w:type="spellStart"/>
            <w:r w:rsidR="00AF7A1E" w:rsidRPr="009062D9">
              <w:rPr>
                <w:rFonts w:ascii="Arial" w:hAnsi="Arial" w:cs="Arial"/>
                <w:bCs/>
                <w:color w:val="002060"/>
              </w:rPr>
              <w:t>Biorisk</w:t>
            </w:r>
            <w:proofErr w:type="spellEnd"/>
            <w:r w:rsidR="002D68CE" w:rsidRPr="009062D9">
              <w:rPr>
                <w:rFonts w:ascii="Arial" w:hAnsi="Arial" w:cs="Arial"/>
                <w:bCs/>
                <w:color w:val="002060"/>
              </w:rPr>
              <w:t xml:space="preserve"> - Behavioural CF</w:t>
            </w:r>
          </w:p>
        </w:tc>
        <w:tc>
          <w:tcPr>
            <w:tcW w:w="3494" w:type="dxa"/>
          </w:tcPr>
          <w:p w14:paraId="354A5BD3" w14:textId="6878D32D" w:rsidR="009D1074" w:rsidRPr="009062D9" w:rsidRDefault="00000000" w:rsidP="00332B92">
            <w:pPr>
              <w:pStyle w:val="NoSpacing"/>
              <w:rPr>
                <w:rFonts w:ascii="Arial" w:hAnsi="Arial" w:cs="Arial"/>
                <w:bCs/>
                <w:color w:val="002060"/>
              </w:rPr>
            </w:pPr>
            <w:sdt>
              <w:sdtPr>
                <w:rPr>
                  <w:rFonts w:ascii="Arial" w:hAnsi="Arial" w:cs="Arial"/>
                  <w:bCs/>
                  <w:color w:val="002060"/>
                </w:rPr>
                <w:id w:val="1360000097"/>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p>
        </w:tc>
      </w:tr>
    </w:tbl>
    <w:p w14:paraId="039B0F83" w14:textId="77777777" w:rsidR="002D68CE" w:rsidRPr="00272C1B" w:rsidRDefault="002D68CE" w:rsidP="00332B92">
      <w:pPr>
        <w:pStyle w:val="NoSpacing"/>
        <w:rPr>
          <w:rFonts w:ascii="Arial" w:hAnsi="Arial" w:cs="Arial"/>
          <w:b/>
          <w:i/>
          <w:iCs/>
          <w:color w:val="000F46"/>
          <w:u w:val="single"/>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93"/>
        <w:gridCol w:w="3493"/>
        <w:gridCol w:w="3494"/>
      </w:tblGrid>
      <w:tr w:rsidR="00272C1B" w:rsidRPr="00272C1B" w14:paraId="7F1F0B0C" w14:textId="77777777" w:rsidTr="00EA760D">
        <w:tc>
          <w:tcPr>
            <w:tcW w:w="10480" w:type="dxa"/>
            <w:gridSpan w:val="3"/>
          </w:tcPr>
          <w:p w14:paraId="015398F1" w14:textId="119A92F0" w:rsidR="002D68CE" w:rsidRPr="009062D9" w:rsidRDefault="002D68CE" w:rsidP="002D68CE">
            <w:pPr>
              <w:pStyle w:val="NoSpacing"/>
              <w:jc w:val="center"/>
              <w:rPr>
                <w:rFonts w:ascii="Arial" w:hAnsi="Arial" w:cs="Arial"/>
                <w:b/>
                <w:color w:val="002060"/>
              </w:rPr>
            </w:pPr>
            <w:r w:rsidRPr="009062D9">
              <w:rPr>
                <w:rFonts w:ascii="Arial" w:hAnsi="Arial" w:cs="Arial"/>
                <w:b/>
                <w:color w:val="002060"/>
              </w:rPr>
              <w:t>Externally Provided Courses</w:t>
            </w:r>
          </w:p>
        </w:tc>
      </w:tr>
      <w:tr w:rsidR="00272C1B" w:rsidRPr="00272C1B" w14:paraId="2945526E" w14:textId="77777777" w:rsidTr="00EA760D">
        <w:tc>
          <w:tcPr>
            <w:tcW w:w="3493" w:type="dxa"/>
            <w:tcBorders>
              <w:top w:val="single" w:sz="4" w:space="0" w:color="auto"/>
            </w:tcBorders>
          </w:tcPr>
          <w:p w14:paraId="64F7BFB9" w14:textId="639E9832" w:rsidR="002D68CE" w:rsidRPr="009062D9" w:rsidRDefault="00000000" w:rsidP="00332B92">
            <w:pPr>
              <w:pStyle w:val="NoSpacing"/>
              <w:rPr>
                <w:rFonts w:ascii="Arial" w:hAnsi="Arial" w:cs="Arial"/>
                <w:bCs/>
                <w:color w:val="002060"/>
              </w:rPr>
            </w:pPr>
            <w:sdt>
              <w:sdtPr>
                <w:rPr>
                  <w:rFonts w:ascii="Arial" w:hAnsi="Arial" w:cs="Arial"/>
                  <w:bCs/>
                  <w:color w:val="002060"/>
                </w:rPr>
                <w:id w:val="1475491733"/>
                <w14:checkbox>
                  <w14:checked w14:val="0"/>
                  <w14:checkedState w14:val="2612" w14:font="MS Gothic"/>
                  <w14:uncheckedState w14:val="2610" w14:font="MS Gothic"/>
                </w14:checkbox>
              </w:sdtPr>
              <w:sdtContent>
                <w:r w:rsidR="00686CD9" w:rsidRPr="009062D9">
                  <w:rPr>
                    <w:rFonts w:ascii="Segoe UI Symbol" w:eastAsia="MS Gothic" w:hAnsi="Segoe UI Symbol" w:cs="Segoe UI Symbol"/>
                    <w:bCs/>
                    <w:color w:val="002060"/>
                  </w:rPr>
                  <w:t>☐</w:t>
                </w:r>
              </w:sdtContent>
            </w:sdt>
            <w:r w:rsidR="002D68CE" w:rsidRPr="009062D9">
              <w:rPr>
                <w:rFonts w:ascii="Arial" w:hAnsi="Arial" w:cs="Arial"/>
                <w:bCs/>
                <w:color w:val="002060"/>
              </w:rPr>
              <w:t>Provide First Aid</w:t>
            </w:r>
          </w:p>
        </w:tc>
        <w:tc>
          <w:tcPr>
            <w:tcW w:w="3493" w:type="dxa"/>
            <w:tcBorders>
              <w:top w:val="single" w:sz="4" w:space="0" w:color="auto"/>
            </w:tcBorders>
          </w:tcPr>
          <w:p w14:paraId="0F830509" w14:textId="42D9D185" w:rsidR="002D68CE" w:rsidRPr="009062D9" w:rsidRDefault="00000000" w:rsidP="00332B92">
            <w:pPr>
              <w:pStyle w:val="NoSpacing"/>
              <w:rPr>
                <w:rFonts w:ascii="Arial" w:hAnsi="Arial" w:cs="Arial"/>
                <w:bCs/>
                <w:color w:val="002060"/>
              </w:rPr>
            </w:pPr>
            <w:sdt>
              <w:sdtPr>
                <w:rPr>
                  <w:rFonts w:ascii="Arial" w:hAnsi="Arial" w:cs="Arial"/>
                  <w:bCs/>
                  <w:color w:val="002060"/>
                </w:rPr>
                <w:id w:val="1085806702"/>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Working at Heights</w:t>
            </w:r>
          </w:p>
        </w:tc>
        <w:tc>
          <w:tcPr>
            <w:tcW w:w="3494" w:type="dxa"/>
            <w:tcBorders>
              <w:top w:val="single" w:sz="4" w:space="0" w:color="auto"/>
            </w:tcBorders>
          </w:tcPr>
          <w:p w14:paraId="3064E22B" w14:textId="2FCD76F8" w:rsidR="002D68CE" w:rsidRPr="009062D9" w:rsidRDefault="00000000" w:rsidP="00332B92">
            <w:pPr>
              <w:pStyle w:val="NoSpacing"/>
              <w:rPr>
                <w:rFonts w:ascii="Arial" w:hAnsi="Arial" w:cs="Arial"/>
                <w:bCs/>
                <w:color w:val="002060"/>
              </w:rPr>
            </w:pPr>
            <w:sdt>
              <w:sdtPr>
                <w:rPr>
                  <w:rFonts w:ascii="Arial" w:hAnsi="Arial" w:cs="Arial"/>
                  <w:bCs/>
                  <w:color w:val="002060"/>
                </w:rPr>
                <w:id w:val="-20411228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Four Wheel Drive</w:t>
            </w:r>
          </w:p>
        </w:tc>
      </w:tr>
      <w:tr w:rsidR="00272C1B" w:rsidRPr="00272C1B" w14:paraId="23F8EE50" w14:textId="77777777" w:rsidTr="00EA760D">
        <w:tc>
          <w:tcPr>
            <w:tcW w:w="3493" w:type="dxa"/>
          </w:tcPr>
          <w:p w14:paraId="63781263" w14:textId="647526DA" w:rsidR="002D68CE" w:rsidRPr="009062D9" w:rsidRDefault="00000000" w:rsidP="00332B92">
            <w:pPr>
              <w:pStyle w:val="NoSpacing"/>
              <w:rPr>
                <w:rFonts w:ascii="Arial" w:hAnsi="Arial" w:cs="Arial"/>
                <w:bCs/>
                <w:color w:val="002060"/>
              </w:rPr>
            </w:pPr>
            <w:sdt>
              <w:sdtPr>
                <w:rPr>
                  <w:rFonts w:ascii="Arial" w:hAnsi="Arial" w:cs="Arial"/>
                  <w:bCs/>
                  <w:color w:val="002060"/>
                </w:rPr>
                <w:id w:val="242996774"/>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Remote First Aid</w:t>
            </w:r>
          </w:p>
        </w:tc>
        <w:tc>
          <w:tcPr>
            <w:tcW w:w="3493" w:type="dxa"/>
          </w:tcPr>
          <w:p w14:paraId="1066444C" w14:textId="2E823C66" w:rsidR="002D68CE" w:rsidRPr="009062D9" w:rsidRDefault="00000000" w:rsidP="00332B92">
            <w:pPr>
              <w:pStyle w:val="NoSpacing"/>
              <w:rPr>
                <w:rFonts w:ascii="Arial" w:hAnsi="Arial" w:cs="Arial"/>
                <w:bCs/>
                <w:color w:val="002060"/>
              </w:rPr>
            </w:pPr>
            <w:sdt>
              <w:sdtPr>
                <w:rPr>
                  <w:rFonts w:ascii="Arial" w:hAnsi="Arial" w:cs="Arial"/>
                  <w:bCs/>
                  <w:color w:val="002060"/>
                </w:rPr>
                <w:id w:val="-616674955"/>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Tower Rescue</w:t>
            </w:r>
          </w:p>
        </w:tc>
        <w:tc>
          <w:tcPr>
            <w:tcW w:w="3494" w:type="dxa"/>
          </w:tcPr>
          <w:p w14:paraId="3E56D367" w14:textId="16EB7652" w:rsidR="002D68CE" w:rsidRPr="009062D9" w:rsidRDefault="00000000" w:rsidP="00332B92">
            <w:pPr>
              <w:pStyle w:val="NoSpacing"/>
              <w:rPr>
                <w:rFonts w:ascii="Arial" w:hAnsi="Arial" w:cs="Arial"/>
                <w:bCs/>
                <w:color w:val="002060"/>
              </w:rPr>
            </w:pPr>
            <w:sdt>
              <w:sdtPr>
                <w:rPr>
                  <w:rFonts w:ascii="Arial" w:hAnsi="Arial" w:cs="Arial"/>
                  <w:bCs/>
                  <w:color w:val="002060"/>
                </w:rPr>
                <w:id w:val="-717440144"/>
                <w14:checkbox>
                  <w14:checked w14:val="0"/>
                  <w14:checkedState w14:val="2612" w14:font="MS Gothic"/>
                  <w14:uncheckedState w14:val="2610" w14:font="MS Gothic"/>
                </w14:checkbox>
              </w:sdtPr>
              <w:sdtContent>
                <w:r w:rsidR="00EA760D" w:rsidRPr="009062D9">
                  <w:rPr>
                    <w:rFonts w:ascii="Segoe UI Symbol" w:eastAsia="MS Gothic" w:hAnsi="Segoe UI Symbol" w:cs="Segoe UI Symbol"/>
                    <w:bCs/>
                    <w:color w:val="002060"/>
                  </w:rPr>
                  <w:t>☐</w:t>
                </w:r>
              </w:sdtContent>
            </w:sdt>
            <w:r w:rsidR="002D68CE" w:rsidRPr="009062D9">
              <w:rPr>
                <w:rFonts w:ascii="Arial" w:hAnsi="Arial" w:cs="Arial"/>
                <w:bCs/>
                <w:color w:val="002060"/>
              </w:rPr>
              <w:t>Chainsaw Safety</w:t>
            </w:r>
          </w:p>
        </w:tc>
      </w:tr>
      <w:tr w:rsidR="00272C1B" w:rsidRPr="00272C1B" w14:paraId="7D320451" w14:textId="77777777" w:rsidTr="00EA760D">
        <w:tc>
          <w:tcPr>
            <w:tcW w:w="3493" w:type="dxa"/>
          </w:tcPr>
          <w:p w14:paraId="0CBA99A6" w14:textId="1C4BC1C9" w:rsidR="002D68CE" w:rsidRPr="009062D9" w:rsidRDefault="00000000" w:rsidP="00332B92">
            <w:pPr>
              <w:pStyle w:val="NoSpacing"/>
              <w:rPr>
                <w:rFonts w:ascii="Arial" w:hAnsi="Arial" w:cs="Arial"/>
                <w:bCs/>
                <w:color w:val="002060"/>
              </w:rPr>
            </w:pPr>
            <w:sdt>
              <w:sdtPr>
                <w:rPr>
                  <w:rFonts w:ascii="Arial" w:hAnsi="Arial" w:cs="Arial"/>
                  <w:bCs/>
                  <w:color w:val="002060"/>
                </w:rPr>
                <w:id w:val="-1917852699"/>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 xml:space="preserve">Diving Certificate </w:t>
            </w:r>
          </w:p>
        </w:tc>
        <w:tc>
          <w:tcPr>
            <w:tcW w:w="3493" w:type="dxa"/>
          </w:tcPr>
          <w:p w14:paraId="6DA53A50" w14:textId="6DAA3D69" w:rsidR="002D68CE" w:rsidRPr="009062D9" w:rsidRDefault="00000000" w:rsidP="00332B92">
            <w:pPr>
              <w:pStyle w:val="NoSpacing"/>
              <w:rPr>
                <w:rFonts w:ascii="Arial" w:hAnsi="Arial" w:cs="Arial"/>
                <w:bCs/>
                <w:color w:val="002060"/>
              </w:rPr>
            </w:pPr>
            <w:sdt>
              <w:sdtPr>
                <w:rPr>
                  <w:rFonts w:ascii="Arial" w:hAnsi="Arial" w:cs="Arial"/>
                  <w:bCs/>
                  <w:color w:val="002060"/>
                </w:rPr>
                <w:id w:val="-457177357"/>
                <w14:checkbox>
                  <w14:checked w14:val="0"/>
                  <w14:checkedState w14:val="2612" w14:font="MS Gothic"/>
                  <w14:uncheckedState w14:val="2610" w14:font="MS Gothic"/>
                </w14:checkbox>
              </w:sdtPr>
              <w:sdtContent>
                <w:r w:rsidR="008B6766" w:rsidRPr="009062D9">
                  <w:rPr>
                    <w:rFonts w:ascii="Segoe UI Symbol" w:eastAsia="MS Gothic" w:hAnsi="Segoe UI Symbol" w:cs="Segoe UI Symbol"/>
                    <w:bCs/>
                    <w:color w:val="002060"/>
                  </w:rPr>
                  <w:t>☐</w:t>
                </w:r>
              </w:sdtContent>
            </w:sdt>
            <w:r w:rsidR="002D68CE" w:rsidRPr="009062D9">
              <w:rPr>
                <w:rFonts w:ascii="Arial" w:hAnsi="Arial" w:cs="Arial"/>
                <w:bCs/>
                <w:color w:val="002060"/>
              </w:rPr>
              <w:t>Boat Licence</w:t>
            </w:r>
          </w:p>
        </w:tc>
        <w:tc>
          <w:tcPr>
            <w:tcW w:w="3494" w:type="dxa"/>
          </w:tcPr>
          <w:p w14:paraId="76BAF410" w14:textId="7675BDCF" w:rsidR="002D68CE" w:rsidRPr="009062D9" w:rsidRDefault="00000000" w:rsidP="00332B92">
            <w:pPr>
              <w:pStyle w:val="NoSpacing"/>
              <w:rPr>
                <w:rFonts w:ascii="Arial" w:hAnsi="Arial" w:cs="Arial"/>
                <w:bCs/>
                <w:color w:val="002060"/>
              </w:rPr>
            </w:pPr>
            <w:sdt>
              <w:sdtPr>
                <w:rPr>
                  <w:rFonts w:ascii="Arial" w:hAnsi="Arial" w:cs="Arial"/>
                  <w:bCs/>
                  <w:color w:val="002060"/>
                </w:rPr>
                <w:id w:val="1849751238"/>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2D68CE" w:rsidRPr="009062D9">
              <w:rPr>
                <w:rFonts w:ascii="Arial" w:hAnsi="Arial" w:cs="Arial"/>
                <w:bCs/>
                <w:color w:val="002060"/>
              </w:rPr>
              <w:t>Confined Spaces</w:t>
            </w:r>
          </w:p>
        </w:tc>
      </w:tr>
      <w:tr w:rsidR="00272C1B" w:rsidRPr="00272C1B" w14:paraId="15AAA9F9" w14:textId="77777777" w:rsidTr="00EA760D">
        <w:tc>
          <w:tcPr>
            <w:tcW w:w="3493" w:type="dxa"/>
          </w:tcPr>
          <w:p w14:paraId="62A3E6C5" w14:textId="7489541C" w:rsidR="00E64FD8" w:rsidRPr="009062D9" w:rsidRDefault="00000000" w:rsidP="00E64FD8">
            <w:pPr>
              <w:pStyle w:val="NoSpacing"/>
              <w:rPr>
                <w:rFonts w:ascii="Arial" w:hAnsi="Arial" w:cs="Arial"/>
                <w:bCs/>
                <w:color w:val="002060"/>
              </w:rPr>
            </w:pPr>
            <w:sdt>
              <w:sdtPr>
                <w:rPr>
                  <w:rFonts w:ascii="Arial" w:hAnsi="Arial" w:cs="Arial"/>
                  <w:bCs/>
                  <w:color w:val="002060"/>
                </w:rPr>
                <w:id w:val="-1933809792"/>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Quad Bike</w:t>
            </w:r>
          </w:p>
        </w:tc>
        <w:tc>
          <w:tcPr>
            <w:tcW w:w="3493" w:type="dxa"/>
          </w:tcPr>
          <w:p w14:paraId="44D90E00" w14:textId="62AE8D97" w:rsidR="00E64FD8" w:rsidRPr="009062D9" w:rsidRDefault="00000000" w:rsidP="00E64FD8">
            <w:pPr>
              <w:pStyle w:val="NoSpacing"/>
              <w:rPr>
                <w:rFonts w:ascii="Arial" w:hAnsi="Arial" w:cs="Arial"/>
                <w:bCs/>
                <w:color w:val="002060"/>
              </w:rPr>
            </w:pPr>
            <w:sdt>
              <w:sdtPr>
                <w:rPr>
                  <w:rFonts w:ascii="Arial" w:hAnsi="Arial" w:cs="Arial"/>
                  <w:bCs/>
                  <w:color w:val="002060"/>
                </w:rPr>
                <w:id w:val="1029142240"/>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Heavy Vehicle Licence</w:t>
            </w:r>
          </w:p>
        </w:tc>
        <w:tc>
          <w:tcPr>
            <w:tcW w:w="3494" w:type="dxa"/>
          </w:tcPr>
          <w:p w14:paraId="55FAE832" w14:textId="34A07491" w:rsidR="00E64FD8" w:rsidRPr="009062D9" w:rsidRDefault="00000000" w:rsidP="00E64FD8">
            <w:pPr>
              <w:pStyle w:val="NoSpacing"/>
              <w:rPr>
                <w:rFonts w:ascii="Arial" w:hAnsi="Arial" w:cs="Arial"/>
                <w:bCs/>
                <w:color w:val="002060"/>
              </w:rPr>
            </w:pPr>
            <w:sdt>
              <w:sdtPr>
                <w:rPr>
                  <w:rFonts w:ascii="Arial" w:hAnsi="Arial" w:cs="Arial"/>
                  <w:bCs/>
                  <w:color w:val="002060"/>
                </w:rPr>
                <w:id w:val="-862980349"/>
                <w14:checkbox>
                  <w14:checked w14:val="0"/>
                  <w14:checkedState w14:val="2612" w14:font="MS Gothic"/>
                  <w14:uncheckedState w14:val="2610" w14:font="MS Gothic"/>
                </w14:checkbox>
              </w:sdtPr>
              <w:sdtContent>
                <w:r w:rsidR="00E64FD8" w:rsidRPr="009062D9">
                  <w:rPr>
                    <w:rFonts w:ascii="Segoe UI Symbol" w:eastAsia="MS Gothic" w:hAnsi="Segoe UI Symbol" w:cs="Segoe UI Symbol"/>
                    <w:bCs/>
                    <w:color w:val="002060"/>
                  </w:rPr>
                  <w:t>☐</w:t>
                </w:r>
              </w:sdtContent>
            </w:sdt>
            <w:r w:rsidR="00E64FD8" w:rsidRPr="009062D9">
              <w:rPr>
                <w:rFonts w:ascii="Arial" w:hAnsi="Arial" w:cs="Arial"/>
                <w:bCs/>
                <w:color w:val="002060"/>
              </w:rPr>
              <w:t>Other (</w:t>
            </w:r>
            <w:r w:rsidR="00E64FD8" w:rsidRPr="009062D9">
              <w:rPr>
                <w:rFonts w:ascii="Arial" w:hAnsi="Arial" w:cs="Arial"/>
                <w:bCs/>
                <w:i/>
                <w:iCs/>
                <w:color w:val="002060"/>
              </w:rPr>
              <w:t>please specify</w:t>
            </w:r>
            <w:r w:rsidR="00E64FD8" w:rsidRPr="009062D9">
              <w:rPr>
                <w:rFonts w:ascii="Arial" w:hAnsi="Arial" w:cs="Arial"/>
                <w:bCs/>
                <w:color w:val="002060"/>
              </w:rPr>
              <w:t>):</w:t>
            </w:r>
          </w:p>
        </w:tc>
      </w:tr>
    </w:tbl>
    <w:p w14:paraId="41ED8978" w14:textId="77777777" w:rsidR="002D68CE" w:rsidRPr="00272C1B" w:rsidRDefault="002D68CE" w:rsidP="00332B92">
      <w:pPr>
        <w:pStyle w:val="NoSpacing"/>
        <w:rPr>
          <w:rFonts w:ascii="Arial" w:hAnsi="Arial" w:cs="Arial"/>
          <w:b/>
          <w:color w:val="7030A0"/>
          <w:u w:val="single"/>
        </w:rPr>
      </w:pPr>
    </w:p>
    <w:p w14:paraId="40A2C4EB" w14:textId="4731C40C" w:rsidR="00332B92" w:rsidRPr="009062D9" w:rsidRDefault="00082132" w:rsidP="00332B92">
      <w:pPr>
        <w:pStyle w:val="Heading1"/>
        <w:numPr>
          <w:ilvl w:val="0"/>
          <w:numId w:val="7"/>
        </w:numPr>
        <w:pBdr>
          <w:bottom w:val="single" w:sz="4" w:space="1" w:color="auto"/>
        </w:pBdr>
        <w:rPr>
          <w:rFonts w:ascii="Arial" w:hAnsi="Arial" w:cs="Arial"/>
          <w:color w:val="002060"/>
        </w:rPr>
      </w:pPr>
      <w:r>
        <w:rPr>
          <w:rFonts w:ascii="Arial" w:hAnsi="Arial" w:cs="Arial"/>
          <w:color w:val="002060"/>
        </w:rPr>
        <w:t>P</w:t>
      </w:r>
      <w:r w:rsidR="00332B92" w:rsidRPr="009062D9">
        <w:rPr>
          <w:rFonts w:ascii="Arial" w:hAnsi="Arial" w:cs="Arial"/>
          <w:color w:val="002060"/>
        </w:rPr>
        <w:t>ERSONAL PROTECTIVE EQUIPMENT (PPE)</w:t>
      </w:r>
    </w:p>
    <w:p w14:paraId="3F6945CF" w14:textId="1CC3F76B" w:rsidR="00332B92" w:rsidRPr="00272C1B" w:rsidRDefault="00332B92" w:rsidP="00332B92">
      <w:pPr>
        <w:rPr>
          <w:rFonts w:ascii="Arial" w:hAnsi="Arial" w:cs="Arial"/>
          <w:color w:val="000F46"/>
        </w:rPr>
      </w:pPr>
      <w:r w:rsidRPr="00272C1B">
        <w:rPr>
          <w:rFonts w:ascii="Arial" w:hAnsi="Arial" w:cs="Arial"/>
          <w:color w:val="000F46"/>
        </w:rPr>
        <w:t>Personal protective equipment required that meets relevant Australian Standard</w:t>
      </w:r>
      <w:r w:rsidR="00031DF0" w:rsidRPr="00272C1B">
        <w:rPr>
          <w:rFonts w:ascii="Arial" w:hAnsi="Arial" w:cs="Arial"/>
          <w:color w:val="000F46"/>
        </w:rPr>
        <w:t>.</w:t>
      </w:r>
      <w:r w:rsidR="00AF2BCF" w:rsidRPr="00272C1B">
        <w:rPr>
          <w:rFonts w:ascii="Arial" w:hAnsi="Arial" w:cs="Arial"/>
          <w:color w:val="000F46"/>
        </w:rPr>
        <w:t xml:space="preserve"> </w:t>
      </w:r>
    </w:p>
    <w:p w14:paraId="31D4B4AF" w14:textId="58A1B222" w:rsidR="00F43573" w:rsidRPr="00AF7A1E" w:rsidRDefault="00EC5A5C" w:rsidP="00A76705">
      <w:pPr>
        <w:pStyle w:val="NoSpacing"/>
        <w:numPr>
          <w:ilvl w:val="0"/>
          <w:numId w:val="17"/>
        </w:numPr>
        <w:rPr>
          <w:rFonts w:ascii="Arial" w:hAnsi="Arial" w:cs="Arial"/>
          <w:color w:val="891756"/>
        </w:rPr>
      </w:pPr>
      <w:r w:rsidRPr="0020213B">
        <w:rPr>
          <w:rFonts w:ascii="Arial" w:hAnsi="Arial" w:cs="Arial"/>
          <w:b/>
          <w:color w:val="002060"/>
        </w:rPr>
        <w:t>Standard PPE</w:t>
      </w:r>
      <w:r w:rsidR="00025AE5">
        <w:rPr>
          <w:rFonts w:ascii="Arial" w:hAnsi="Arial" w:cs="Arial"/>
          <w:b/>
          <w:color w:val="002060"/>
        </w:rPr>
        <w:t>:</w:t>
      </w:r>
    </w:p>
    <w:p w14:paraId="52FCCDC2" w14:textId="77777777" w:rsidR="00602382" w:rsidRPr="0020213B" w:rsidRDefault="00602382" w:rsidP="00602382">
      <w:pPr>
        <w:pStyle w:val="NoSpacing"/>
        <w:ind w:left="360"/>
        <w:rPr>
          <w:rFonts w:ascii="Arial" w:hAnsi="Arial" w:cs="Arial"/>
          <w:color w:val="002060"/>
        </w:rPr>
      </w:pPr>
    </w:p>
    <w:tbl>
      <w:tblPr>
        <w:tblStyle w:val="TableGrid"/>
        <w:tblW w:w="0" w:type="auto"/>
        <w:tblInd w:w="-5" w:type="dxa"/>
        <w:tblLook w:val="04A0" w:firstRow="1" w:lastRow="0" w:firstColumn="1" w:lastColumn="0" w:noHBand="0" w:noVBand="1"/>
      </w:tblPr>
      <w:tblGrid>
        <w:gridCol w:w="4860"/>
        <w:gridCol w:w="5580"/>
      </w:tblGrid>
      <w:tr w:rsidR="0020213B" w14:paraId="2869926D" w14:textId="77777777" w:rsidTr="00B775F4">
        <w:tc>
          <w:tcPr>
            <w:tcW w:w="4860" w:type="dxa"/>
          </w:tcPr>
          <w:p w14:paraId="715A5CC3" w14:textId="537E5205" w:rsidR="0020213B" w:rsidRDefault="00000000" w:rsidP="00F1060B">
            <w:pPr>
              <w:pStyle w:val="NoSpacing"/>
              <w:rPr>
                <w:rFonts w:ascii="Arial" w:hAnsi="Arial" w:cs="Arial"/>
                <w:bCs/>
                <w:color w:val="002060"/>
              </w:rPr>
            </w:pPr>
            <w:sdt>
              <w:sdtPr>
                <w:rPr>
                  <w:rFonts w:ascii="Arial" w:hAnsi="Arial" w:cs="Arial"/>
                  <w:bCs/>
                  <w:color w:val="002060"/>
                </w:rPr>
                <w:id w:val="-1007442087"/>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Safety </w:t>
            </w:r>
            <w:r w:rsidR="0080175E">
              <w:rPr>
                <w:rFonts w:ascii="Arial" w:hAnsi="Arial" w:cs="Arial"/>
                <w:bCs/>
                <w:color w:val="002060"/>
              </w:rPr>
              <w:t>g</w:t>
            </w:r>
            <w:r w:rsidR="0044178A">
              <w:rPr>
                <w:rFonts w:ascii="Arial" w:hAnsi="Arial" w:cs="Arial"/>
                <w:bCs/>
                <w:color w:val="002060"/>
              </w:rPr>
              <w:t>lasses/</w:t>
            </w:r>
            <w:r w:rsidR="0080175E">
              <w:rPr>
                <w:rFonts w:ascii="Arial" w:hAnsi="Arial" w:cs="Arial"/>
                <w:bCs/>
                <w:color w:val="002060"/>
              </w:rPr>
              <w:t>g</w:t>
            </w:r>
            <w:r w:rsidR="0044178A">
              <w:rPr>
                <w:rFonts w:ascii="Arial" w:hAnsi="Arial" w:cs="Arial"/>
                <w:bCs/>
                <w:color w:val="002060"/>
              </w:rPr>
              <w:t>oggles</w:t>
            </w:r>
            <w:r w:rsidR="002D19CF">
              <w:rPr>
                <w:rFonts w:ascii="Arial" w:hAnsi="Arial" w:cs="Arial"/>
                <w:bCs/>
                <w:color w:val="002060"/>
              </w:rPr>
              <w:t xml:space="preserve"> (please specify type): </w:t>
            </w:r>
          </w:p>
          <w:p w14:paraId="1F276F56" w14:textId="2DBDC643" w:rsidR="002D19CF" w:rsidRDefault="002D19CF" w:rsidP="00F1060B">
            <w:pPr>
              <w:pStyle w:val="NoSpacing"/>
              <w:rPr>
                <w:rFonts w:ascii="Arial" w:hAnsi="Arial" w:cs="Arial"/>
                <w:color w:val="002060"/>
              </w:rPr>
            </w:pPr>
          </w:p>
        </w:tc>
        <w:tc>
          <w:tcPr>
            <w:tcW w:w="5580" w:type="dxa"/>
          </w:tcPr>
          <w:p w14:paraId="46E709A3" w14:textId="1714C444" w:rsidR="0020213B" w:rsidRDefault="00000000" w:rsidP="00602382">
            <w:pPr>
              <w:pStyle w:val="NoSpacing"/>
              <w:tabs>
                <w:tab w:val="left" w:pos="756"/>
                <w:tab w:val="left" w:pos="1367"/>
                <w:tab w:val="center" w:pos="2659"/>
              </w:tabs>
              <w:rPr>
                <w:rFonts w:ascii="Arial" w:hAnsi="Arial" w:cs="Arial"/>
                <w:color w:val="002060"/>
              </w:rPr>
            </w:pPr>
            <w:sdt>
              <w:sdtPr>
                <w:rPr>
                  <w:rFonts w:ascii="Arial" w:hAnsi="Arial" w:cs="Arial"/>
                  <w:bCs/>
                  <w:color w:val="002060"/>
                </w:rPr>
                <w:id w:val="-1874300744"/>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Face </w:t>
            </w:r>
            <w:r w:rsidR="0080175E">
              <w:rPr>
                <w:rFonts w:ascii="Arial" w:hAnsi="Arial" w:cs="Arial"/>
                <w:bCs/>
                <w:color w:val="002060"/>
              </w:rPr>
              <w:t>s</w:t>
            </w:r>
            <w:r w:rsidR="00602382">
              <w:rPr>
                <w:rFonts w:ascii="Arial" w:hAnsi="Arial" w:cs="Arial"/>
                <w:bCs/>
                <w:color w:val="002060"/>
              </w:rPr>
              <w:t>hield</w:t>
            </w:r>
            <w:r w:rsidR="00602382">
              <w:rPr>
                <w:rFonts w:ascii="Arial" w:hAnsi="Arial" w:cs="Arial"/>
                <w:bCs/>
                <w:color w:val="002060"/>
              </w:rPr>
              <w:tab/>
            </w:r>
          </w:p>
        </w:tc>
      </w:tr>
      <w:tr w:rsidR="0020213B" w14:paraId="10E708F2" w14:textId="77777777" w:rsidTr="00B775F4">
        <w:tc>
          <w:tcPr>
            <w:tcW w:w="4860" w:type="dxa"/>
          </w:tcPr>
          <w:p w14:paraId="373DEDCD" w14:textId="01F5F32A" w:rsidR="0020213B" w:rsidRDefault="00000000" w:rsidP="00F1060B">
            <w:pPr>
              <w:pStyle w:val="NoSpacing"/>
              <w:rPr>
                <w:rFonts w:ascii="Arial" w:hAnsi="Arial" w:cs="Arial"/>
                <w:bCs/>
                <w:color w:val="002060"/>
              </w:rPr>
            </w:pPr>
            <w:sdt>
              <w:sdtPr>
                <w:rPr>
                  <w:rFonts w:ascii="Arial" w:hAnsi="Arial" w:cs="Arial"/>
                  <w:bCs/>
                  <w:color w:val="002060"/>
                </w:rPr>
                <w:id w:val="1027520805"/>
                <w14:checkbox>
                  <w14:checked w14:val="0"/>
                  <w14:checkedState w14:val="2612" w14:font="MS Gothic"/>
                  <w14:uncheckedState w14:val="2610" w14:font="MS Gothic"/>
                </w14:checkbox>
              </w:sdtPr>
              <w:sdtContent>
                <w:r w:rsidR="0044178A">
                  <w:rPr>
                    <w:rFonts w:ascii="MS Gothic" w:eastAsia="MS Gothic" w:hAnsi="MS Gothic" w:cs="Arial" w:hint="eastAsia"/>
                    <w:bCs/>
                    <w:color w:val="002060"/>
                  </w:rPr>
                  <w:t>☐</w:t>
                </w:r>
              </w:sdtContent>
            </w:sdt>
            <w:r w:rsidR="0044178A">
              <w:rPr>
                <w:rFonts w:ascii="Arial" w:hAnsi="Arial" w:cs="Arial"/>
                <w:bCs/>
                <w:color w:val="002060"/>
              </w:rPr>
              <w:t xml:space="preserve"> </w:t>
            </w:r>
            <w:r w:rsidR="0080175E">
              <w:rPr>
                <w:rFonts w:ascii="Arial" w:hAnsi="Arial" w:cs="Arial"/>
                <w:bCs/>
                <w:color w:val="002060"/>
              </w:rPr>
              <w:t>Gloves (please specify type):</w:t>
            </w:r>
          </w:p>
          <w:p w14:paraId="25FF9493" w14:textId="5E5264ED" w:rsidR="0080175E" w:rsidRDefault="0080175E" w:rsidP="00F1060B">
            <w:pPr>
              <w:pStyle w:val="NoSpacing"/>
              <w:rPr>
                <w:rFonts w:ascii="Arial" w:hAnsi="Arial" w:cs="Arial"/>
                <w:color w:val="002060"/>
              </w:rPr>
            </w:pPr>
          </w:p>
        </w:tc>
        <w:tc>
          <w:tcPr>
            <w:tcW w:w="5580" w:type="dxa"/>
          </w:tcPr>
          <w:p w14:paraId="58F382A0" w14:textId="5FB0E19E" w:rsidR="00602382" w:rsidRPr="00602382" w:rsidRDefault="00000000" w:rsidP="00602382">
            <w:pPr>
              <w:pStyle w:val="NoSpacing"/>
              <w:tabs>
                <w:tab w:val="left" w:pos="771"/>
                <w:tab w:val="left" w:pos="1353"/>
              </w:tabs>
              <w:rPr>
                <w:rFonts w:ascii="Arial" w:hAnsi="Arial" w:cs="Arial"/>
                <w:bCs/>
                <w:color w:val="002060"/>
              </w:rPr>
            </w:pPr>
            <w:sdt>
              <w:sdtPr>
                <w:rPr>
                  <w:rFonts w:ascii="Arial" w:hAnsi="Arial" w:cs="Arial"/>
                  <w:bCs/>
                  <w:color w:val="002060"/>
                </w:rPr>
                <w:id w:val="-354876506"/>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Mask/ </w:t>
            </w:r>
            <w:r w:rsidR="0080175E">
              <w:rPr>
                <w:rFonts w:ascii="Arial" w:hAnsi="Arial" w:cs="Arial"/>
                <w:bCs/>
                <w:color w:val="002060"/>
              </w:rPr>
              <w:t>r</w:t>
            </w:r>
            <w:r w:rsidR="00602382">
              <w:rPr>
                <w:rFonts w:ascii="Arial" w:hAnsi="Arial" w:cs="Arial"/>
                <w:bCs/>
                <w:color w:val="002060"/>
              </w:rPr>
              <w:t xml:space="preserve">espirator </w:t>
            </w:r>
            <w:r w:rsidR="00602382" w:rsidRPr="00602382">
              <w:rPr>
                <w:rFonts w:ascii="Arial" w:hAnsi="Arial" w:cs="Arial"/>
                <w:bCs/>
                <w:color w:val="002060"/>
                <w:sz w:val="20"/>
                <w:szCs w:val="20"/>
              </w:rPr>
              <w:t>(</w:t>
            </w:r>
            <w:r w:rsidR="002D19CF">
              <w:rPr>
                <w:rFonts w:ascii="Arial" w:hAnsi="Arial" w:cs="Arial"/>
                <w:bCs/>
                <w:color w:val="002060"/>
                <w:sz w:val="20"/>
                <w:szCs w:val="20"/>
              </w:rPr>
              <w:t>p</w:t>
            </w:r>
            <w:r w:rsidR="00602382" w:rsidRPr="00602382">
              <w:rPr>
                <w:rFonts w:ascii="Arial" w:hAnsi="Arial" w:cs="Arial"/>
                <w:bCs/>
                <w:color w:val="002060"/>
                <w:sz w:val="20"/>
                <w:szCs w:val="20"/>
              </w:rPr>
              <w:t xml:space="preserve">lease </w:t>
            </w:r>
            <w:r w:rsidR="002D19CF">
              <w:rPr>
                <w:rFonts w:ascii="Arial" w:hAnsi="Arial" w:cs="Arial"/>
                <w:bCs/>
                <w:color w:val="002060"/>
                <w:sz w:val="20"/>
                <w:szCs w:val="20"/>
              </w:rPr>
              <w:t>s</w:t>
            </w:r>
            <w:r w:rsidR="00602382" w:rsidRPr="00602382">
              <w:rPr>
                <w:rFonts w:ascii="Arial" w:hAnsi="Arial" w:cs="Arial"/>
                <w:bCs/>
                <w:color w:val="002060"/>
                <w:sz w:val="20"/>
                <w:szCs w:val="20"/>
              </w:rPr>
              <w:t>pecify type)</w:t>
            </w:r>
            <w:r w:rsidR="00602382">
              <w:rPr>
                <w:rFonts w:ascii="Arial" w:hAnsi="Arial" w:cs="Arial"/>
                <w:bCs/>
                <w:color w:val="002060"/>
                <w:sz w:val="20"/>
                <w:szCs w:val="20"/>
              </w:rPr>
              <w:t xml:space="preserve">: </w:t>
            </w:r>
          </w:p>
        </w:tc>
      </w:tr>
      <w:tr w:rsidR="0020213B" w14:paraId="67357BD6" w14:textId="77777777" w:rsidTr="00B775F4">
        <w:tc>
          <w:tcPr>
            <w:tcW w:w="4860" w:type="dxa"/>
          </w:tcPr>
          <w:p w14:paraId="0A4EF712" w14:textId="486FD894" w:rsidR="0020213B" w:rsidRDefault="00000000" w:rsidP="00F1060B">
            <w:pPr>
              <w:pStyle w:val="NoSpacing"/>
              <w:rPr>
                <w:rFonts w:ascii="Arial" w:hAnsi="Arial" w:cs="Arial"/>
                <w:color w:val="002060"/>
              </w:rPr>
            </w:pPr>
            <w:sdt>
              <w:sdtPr>
                <w:rPr>
                  <w:rFonts w:ascii="Arial" w:hAnsi="Arial" w:cs="Arial"/>
                  <w:bCs/>
                  <w:color w:val="002060"/>
                </w:rPr>
                <w:id w:val="-245041564"/>
                <w14:checkbox>
                  <w14:checked w14:val="0"/>
                  <w14:checkedState w14:val="2612" w14:font="MS Gothic"/>
                  <w14:uncheckedState w14:val="2610" w14:font="MS Gothic"/>
                </w14:checkbox>
              </w:sdtPr>
              <w:sdtContent>
                <w:r w:rsidR="0080175E">
                  <w:rPr>
                    <w:rFonts w:ascii="MS Gothic" w:eastAsia="MS Gothic" w:hAnsi="MS Gothic" w:cs="Arial" w:hint="eastAsia"/>
                    <w:bCs/>
                    <w:color w:val="002060"/>
                  </w:rPr>
                  <w:t>☐</w:t>
                </w:r>
              </w:sdtContent>
            </w:sdt>
            <w:r w:rsidR="0080175E">
              <w:rPr>
                <w:rFonts w:ascii="Arial" w:hAnsi="Arial" w:cs="Arial"/>
                <w:bCs/>
                <w:color w:val="002060"/>
              </w:rPr>
              <w:t xml:space="preserve"> Laboratory Coat/Gown</w:t>
            </w:r>
            <w:r w:rsidR="00B634AD">
              <w:rPr>
                <w:rFonts w:ascii="Arial" w:hAnsi="Arial" w:cs="Arial"/>
                <w:bCs/>
                <w:color w:val="002060"/>
              </w:rPr>
              <w:t xml:space="preserve"> (please specify type):</w:t>
            </w:r>
            <w:r w:rsidR="00DC52EE">
              <w:rPr>
                <w:rFonts w:ascii="Arial" w:hAnsi="Arial" w:cs="Arial"/>
                <w:bCs/>
                <w:color w:val="002060"/>
              </w:rPr>
              <w:tab/>
            </w:r>
          </w:p>
        </w:tc>
        <w:tc>
          <w:tcPr>
            <w:tcW w:w="5580" w:type="dxa"/>
          </w:tcPr>
          <w:p w14:paraId="76453219" w14:textId="6B930364" w:rsidR="0020213B" w:rsidRDefault="00000000" w:rsidP="00602382">
            <w:pPr>
              <w:pStyle w:val="NoSpacing"/>
              <w:tabs>
                <w:tab w:val="left" w:pos="785"/>
              </w:tabs>
              <w:rPr>
                <w:rFonts w:ascii="Arial" w:hAnsi="Arial" w:cs="Arial"/>
                <w:bCs/>
                <w:color w:val="002060"/>
              </w:rPr>
            </w:pPr>
            <w:sdt>
              <w:sdtPr>
                <w:rPr>
                  <w:rFonts w:ascii="Arial" w:hAnsi="Arial" w:cs="Arial"/>
                  <w:bCs/>
                  <w:color w:val="002060"/>
                </w:rPr>
                <w:id w:val="1873805671"/>
                <w14:checkbox>
                  <w14:checked w14:val="0"/>
                  <w14:checkedState w14:val="2612" w14:font="MS Gothic"/>
                  <w14:uncheckedState w14:val="2610" w14:font="MS Gothic"/>
                </w14:checkbox>
              </w:sdtPr>
              <w:sdtContent>
                <w:r w:rsidR="0020213B">
                  <w:rPr>
                    <w:rFonts w:ascii="MS Gothic" w:eastAsia="MS Gothic" w:hAnsi="MS Gothic" w:cs="Arial" w:hint="eastAsia"/>
                    <w:bCs/>
                    <w:color w:val="002060"/>
                  </w:rPr>
                  <w:t>☐</w:t>
                </w:r>
              </w:sdtContent>
            </w:sdt>
            <w:r w:rsidR="00602382">
              <w:rPr>
                <w:rFonts w:ascii="Arial" w:hAnsi="Arial" w:cs="Arial"/>
                <w:bCs/>
                <w:color w:val="002060"/>
              </w:rPr>
              <w:t xml:space="preserve"> Apron</w:t>
            </w:r>
            <w:r w:rsidR="002D19CF">
              <w:rPr>
                <w:rFonts w:ascii="Arial" w:hAnsi="Arial" w:cs="Arial"/>
                <w:bCs/>
                <w:color w:val="002060"/>
              </w:rPr>
              <w:t xml:space="preserve"> (please specify type):</w:t>
            </w:r>
          </w:p>
          <w:p w14:paraId="12692823" w14:textId="2442F9B0" w:rsidR="002D19CF" w:rsidRDefault="002D19CF" w:rsidP="00602382">
            <w:pPr>
              <w:pStyle w:val="NoSpacing"/>
              <w:tabs>
                <w:tab w:val="left" w:pos="785"/>
              </w:tabs>
              <w:rPr>
                <w:rFonts w:ascii="Arial" w:hAnsi="Arial" w:cs="Arial"/>
                <w:color w:val="002060"/>
              </w:rPr>
            </w:pPr>
          </w:p>
        </w:tc>
      </w:tr>
      <w:tr w:rsidR="0020213B" w14:paraId="6FF1F0CB" w14:textId="77777777" w:rsidTr="00B775F4">
        <w:tc>
          <w:tcPr>
            <w:tcW w:w="4860" w:type="dxa"/>
          </w:tcPr>
          <w:p w14:paraId="45888942" w14:textId="2532C3E5" w:rsidR="0020213B" w:rsidRPr="00602382" w:rsidRDefault="00000000" w:rsidP="0044178A">
            <w:pPr>
              <w:pStyle w:val="NoSpacing"/>
              <w:rPr>
                <w:rFonts w:ascii="Arial" w:hAnsi="Arial" w:cs="Arial"/>
                <w:bCs/>
                <w:color w:val="002060"/>
              </w:rPr>
            </w:pPr>
            <w:sdt>
              <w:sdtPr>
                <w:rPr>
                  <w:rFonts w:ascii="Arial" w:hAnsi="Arial" w:cs="Arial"/>
                  <w:bCs/>
                  <w:color w:val="002060"/>
                </w:rPr>
                <w:id w:val="-1937503675"/>
                <w14:checkbox>
                  <w14:checked w14:val="1"/>
                  <w14:checkedState w14:val="2612" w14:font="MS Gothic"/>
                  <w14:uncheckedState w14:val="2610" w14:font="MS Gothic"/>
                </w14:checkbox>
              </w:sdtPr>
              <w:sdtContent>
                <w:r w:rsidR="00082132">
                  <w:rPr>
                    <w:rFonts w:ascii="MS Gothic" w:eastAsia="MS Gothic" w:hAnsi="MS Gothic" w:cs="Arial" w:hint="eastAsia"/>
                    <w:bCs/>
                    <w:color w:val="002060"/>
                  </w:rPr>
                  <w:t>☒</w:t>
                </w:r>
              </w:sdtContent>
            </w:sdt>
            <w:r w:rsidR="0044178A">
              <w:rPr>
                <w:rFonts w:ascii="Arial" w:hAnsi="Arial" w:cs="Arial"/>
                <w:bCs/>
                <w:color w:val="002060"/>
              </w:rPr>
              <w:t xml:space="preserve"> Fully enclosed footwear</w:t>
            </w:r>
            <w:r w:rsidR="002D19CF">
              <w:rPr>
                <w:rFonts w:ascii="Arial" w:hAnsi="Arial" w:cs="Arial"/>
                <w:bCs/>
                <w:color w:val="002060"/>
              </w:rPr>
              <w:t xml:space="preserve"> (please specify type):</w:t>
            </w:r>
            <w:r w:rsidR="005A4DCD">
              <w:rPr>
                <w:rFonts w:ascii="Arial" w:hAnsi="Arial" w:cs="Arial"/>
                <w:bCs/>
                <w:color w:val="002060"/>
              </w:rPr>
              <w:t xml:space="preserve"> fully enclosed boots</w:t>
            </w:r>
          </w:p>
        </w:tc>
        <w:tc>
          <w:tcPr>
            <w:tcW w:w="5580" w:type="dxa"/>
          </w:tcPr>
          <w:p w14:paraId="63ADA91F" w14:textId="77777777" w:rsidR="0020213B" w:rsidRDefault="00000000" w:rsidP="00602382">
            <w:pPr>
              <w:pStyle w:val="NoSpacing"/>
              <w:tabs>
                <w:tab w:val="left" w:pos="931"/>
              </w:tabs>
              <w:rPr>
                <w:rFonts w:ascii="Arial" w:hAnsi="Arial" w:cs="Arial"/>
                <w:bCs/>
                <w:color w:val="002060"/>
              </w:rPr>
            </w:pPr>
            <w:sdt>
              <w:sdtPr>
                <w:rPr>
                  <w:rFonts w:ascii="Arial" w:hAnsi="Arial" w:cs="Arial"/>
                  <w:bCs/>
                  <w:color w:val="002060"/>
                </w:rPr>
                <w:id w:val="-1398049337"/>
                <w14:checkbox>
                  <w14:checked w14:val="0"/>
                  <w14:checkedState w14:val="2612" w14:font="MS Gothic"/>
                  <w14:uncheckedState w14:val="2610" w14:font="MS Gothic"/>
                </w14:checkbox>
              </w:sdtPr>
              <w:sdtContent>
                <w:r w:rsidR="00602382">
                  <w:rPr>
                    <w:rFonts w:ascii="MS Gothic" w:eastAsia="MS Gothic" w:hAnsi="MS Gothic" w:cs="Arial" w:hint="eastAsia"/>
                    <w:bCs/>
                    <w:color w:val="002060"/>
                  </w:rPr>
                  <w:t>☐</w:t>
                </w:r>
              </w:sdtContent>
            </w:sdt>
            <w:r w:rsidR="00602382">
              <w:rPr>
                <w:rFonts w:ascii="Arial" w:hAnsi="Arial" w:cs="Arial"/>
                <w:bCs/>
                <w:color w:val="002060"/>
              </w:rPr>
              <w:t xml:space="preserve"> Hat</w:t>
            </w:r>
            <w:r w:rsidR="0080175E">
              <w:rPr>
                <w:rFonts w:ascii="Arial" w:hAnsi="Arial" w:cs="Arial"/>
                <w:bCs/>
                <w:color w:val="002060"/>
              </w:rPr>
              <w:t xml:space="preserve"> </w:t>
            </w:r>
            <w:r w:rsidR="0080175E" w:rsidRPr="0080175E">
              <w:rPr>
                <w:rFonts w:ascii="Arial" w:hAnsi="Arial" w:cs="Arial"/>
                <w:bCs/>
                <w:color w:val="002060"/>
                <w:sz w:val="20"/>
                <w:szCs w:val="20"/>
              </w:rPr>
              <w:t>(</w:t>
            </w:r>
            <w:r w:rsidR="0080175E">
              <w:rPr>
                <w:rFonts w:ascii="Arial" w:hAnsi="Arial" w:cs="Arial"/>
                <w:bCs/>
                <w:color w:val="002060"/>
                <w:sz w:val="20"/>
                <w:szCs w:val="20"/>
              </w:rPr>
              <w:t xml:space="preserve">please specify </w:t>
            </w:r>
            <w:r w:rsidR="0080175E" w:rsidRPr="0080175E">
              <w:rPr>
                <w:rFonts w:ascii="Arial" w:hAnsi="Arial" w:cs="Arial"/>
                <w:bCs/>
                <w:color w:val="002060"/>
                <w:sz w:val="20"/>
                <w:szCs w:val="20"/>
              </w:rPr>
              <w:t>type)</w:t>
            </w:r>
            <w:r w:rsidR="0080175E" w:rsidRPr="0080175E">
              <w:rPr>
                <w:rFonts w:ascii="Arial" w:hAnsi="Arial" w:cs="Arial"/>
                <w:bCs/>
                <w:color w:val="002060"/>
              </w:rPr>
              <w:t>:</w:t>
            </w:r>
            <w:r w:rsidR="0080175E">
              <w:rPr>
                <w:rFonts w:ascii="Arial" w:hAnsi="Arial" w:cs="Arial"/>
                <w:bCs/>
                <w:color w:val="002060"/>
              </w:rPr>
              <w:t xml:space="preserve"> </w:t>
            </w:r>
          </w:p>
          <w:p w14:paraId="22068A3C" w14:textId="74FFD6CE" w:rsidR="00204A08" w:rsidRDefault="00204A08" w:rsidP="00602382">
            <w:pPr>
              <w:pStyle w:val="NoSpacing"/>
              <w:tabs>
                <w:tab w:val="left" w:pos="931"/>
              </w:tabs>
              <w:rPr>
                <w:rFonts w:ascii="Arial" w:hAnsi="Arial" w:cs="Arial"/>
                <w:color w:val="002060"/>
              </w:rPr>
            </w:pPr>
          </w:p>
        </w:tc>
      </w:tr>
      <w:tr w:rsidR="00B634AD" w14:paraId="6CA0CB04" w14:textId="77777777" w:rsidTr="00B775F4">
        <w:tc>
          <w:tcPr>
            <w:tcW w:w="4860" w:type="dxa"/>
          </w:tcPr>
          <w:p w14:paraId="1524BA0C" w14:textId="30CE7249" w:rsidR="00B634AD" w:rsidRDefault="00000000" w:rsidP="00B634AD">
            <w:pPr>
              <w:pStyle w:val="NoSpacing"/>
              <w:tabs>
                <w:tab w:val="left" w:pos="1265"/>
              </w:tabs>
              <w:rPr>
                <w:rFonts w:ascii="Arial" w:hAnsi="Arial" w:cs="Arial"/>
                <w:bCs/>
                <w:color w:val="002060"/>
              </w:rPr>
            </w:pPr>
            <w:sdt>
              <w:sdtPr>
                <w:rPr>
                  <w:rFonts w:ascii="Arial" w:hAnsi="Arial" w:cs="Arial"/>
                  <w:bCs/>
                  <w:color w:val="002060"/>
                </w:rPr>
                <w:id w:val="878522105"/>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pants</w:t>
            </w:r>
          </w:p>
          <w:p w14:paraId="09DCB8A2" w14:textId="42D251A9" w:rsidR="00B634AD" w:rsidRDefault="00B634AD" w:rsidP="00B634AD">
            <w:pPr>
              <w:pStyle w:val="NoSpacing"/>
              <w:tabs>
                <w:tab w:val="left" w:pos="2007"/>
              </w:tabs>
              <w:rPr>
                <w:rFonts w:ascii="Arial" w:hAnsi="Arial" w:cs="Arial"/>
                <w:color w:val="002060"/>
              </w:rPr>
            </w:pPr>
          </w:p>
        </w:tc>
        <w:tc>
          <w:tcPr>
            <w:tcW w:w="5580" w:type="dxa"/>
          </w:tcPr>
          <w:p w14:paraId="73A3C3F0" w14:textId="16EB1C30" w:rsidR="00B634AD" w:rsidRDefault="00000000" w:rsidP="00B634AD">
            <w:pPr>
              <w:pStyle w:val="NoSpacing"/>
              <w:rPr>
                <w:rFonts w:ascii="Arial" w:hAnsi="Arial" w:cs="Arial"/>
                <w:color w:val="002060"/>
              </w:rPr>
            </w:pPr>
            <w:sdt>
              <w:sdtPr>
                <w:rPr>
                  <w:rFonts w:ascii="Arial" w:hAnsi="Arial" w:cs="Arial"/>
                  <w:bCs/>
                  <w:color w:val="002060"/>
                </w:rPr>
                <w:id w:val="1938713763"/>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Pr>
                <w:rFonts w:ascii="Arial" w:hAnsi="Arial" w:cs="Arial"/>
                <w:bCs/>
                <w:color w:val="002060"/>
              </w:rPr>
              <w:t xml:space="preserve"> Sunscreen</w:t>
            </w:r>
          </w:p>
        </w:tc>
      </w:tr>
      <w:tr w:rsidR="00B634AD" w14:paraId="2B20FE28" w14:textId="77777777" w:rsidTr="00B775F4">
        <w:tc>
          <w:tcPr>
            <w:tcW w:w="4860" w:type="dxa"/>
          </w:tcPr>
          <w:p w14:paraId="3D020A31"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951157492"/>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Long sleeves</w:t>
            </w:r>
          </w:p>
          <w:p w14:paraId="6F9949F8" w14:textId="625FD816" w:rsidR="00B634AD" w:rsidRDefault="00B634AD" w:rsidP="00B634AD">
            <w:pPr>
              <w:pStyle w:val="NoSpacing"/>
              <w:tabs>
                <w:tab w:val="left" w:pos="1265"/>
              </w:tabs>
              <w:rPr>
                <w:rFonts w:ascii="Arial" w:hAnsi="Arial" w:cs="Arial"/>
                <w:color w:val="002060"/>
              </w:rPr>
            </w:pPr>
          </w:p>
        </w:tc>
        <w:tc>
          <w:tcPr>
            <w:tcW w:w="5580" w:type="dxa"/>
          </w:tcPr>
          <w:p w14:paraId="66B79020" w14:textId="2A9257C4" w:rsidR="00B634AD" w:rsidRDefault="00000000" w:rsidP="00B634AD">
            <w:pPr>
              <w:pStyle w:val="NoSpacing"/>
              <w:rPr>
                <w:rFonts w:ascii="Arial" w:hAnsi="Arial" w:cs="Arial"/>
                <w:color w:val="002060"/>
              </w:rPr>
            </w:pPr>
            <w:sdt>
              <w:sdtPr>
                <w:rPr>
                  <w:rFonts w:ascii="Arial" w:hAnsi="Arial" w:cs="Arial"/>
                  <w:bCs/>
                  <w:color w:val="002060"/>
                </w:rPr>
                <w:id w:val="690190391"/>
                <w14:checkbox>
                  <w14:checked w14:val="0"/>
                  <w14:checkedState w14:val="2612" w14:font="MS Gothic"/>
                  <w14:uncheckedState w14:val="2610" w14:font="MS Gothic"/>
                </w14:checkbox>
              </w:sdtPr>
              <w:sdtContent>
                <w:r w:rsidR="00F00DEA">
                  <w:rPr>
                    <w:rFonts w:ascii="MS Gothic" w:eastAsia="MS Gothic" w:hAnsi="MS Gothic" w:cs="Arial" w:hint="eastAsia"/>
                    <w:bCs/>
                    <w:color w:val="002060"/>
                  </w:rPr>
                  <w:t>☐</w:t>
                </w:r>
              </w:sdtContent>
            </w:sdt>
            <w:r w:rsidR="00B634AD" w:rsidRPr="00F00DEA">
              <w:rPr>
                <w:rFonts w:ascii="Arial" w:hAnsi="Arial" w:cs="Arial"/>
                <w:bCs/>
                <w:color w:val="002060"/>
                <w:sz w:val="20"/>
                <w:szCs w:val="20"/>
              </w:rPr>
              <w:t xml:space="preserve"> </w:t>
            </w:r>
            <w:r w:rsidR="00B634AD">
              <w:rPr>
                <w:rFonts w:ascii="Arial" w:hAnsi="Arial" w:cs="Arial"/>
                <w:bCs/>
                <w:color w:val="002060"/>
                <w:sz w:val="16"/>
                <w:szCs w:val="16"/>
              </w:rPr>
              <w:t xml:space="preserve"> </w:t>
            </w:r>
            <w:r w:rsidR="00B634AD" w:rsidRPr="0044178A">
              <w:rPr>
                <w:rFonts w:ascii="Arial" w:hAnsi="Arial" w:cs="Arial"/>
                <w:bCs/>
                <w:color w:val="002060"/>
              </w:rPr>
              <w:t>Wet suit</w:t>
            </w:r>
          </w:p>
        </w:tc>
      </w:tr>
      <w:tr w:rsidR="00B634AD" w14:paraId="6460ADC3" w14:textId="77777777" w:rsidTr="00B775F4">
        <w:tc>
          <w:tcPr>
            <w:tcW w:w="4860" w:type="dxa"/>
          </w:tcPr>
          <w:p w14:paraId="124DDD9C" w14:textId="77777777"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224111474"/>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Hearing Protection</w:t>
            </w:r>
          </w:p>
          <w:p w14:paraId="711A7BDB" w14:textId="1882F3A5" w:rsidR="00B634AD" w:rsidRDefault="00B634AD" w:rsidP="00B634AD">
            <w:pPr>
              <w:pStyle w:val="NoSpacing"/>
              <w:tabs>
                <w:tab w:val="left" w:pos="2153"/>
              </w:tabs>
              <w:rPr>
                <w:rFonts w:ascii="Arial" w:hAnsi="Arial" w:cs="Arial"/>
                <w:color w:val="002060"/>
              </w:rPr>
            </w:pPr>
          </w:p>
        </w:tc>
        <w:tc>
          <w:tcPr>
            <w:tcW w:w="5580" w:type="dxa"/>
          </w:tcPr>
          <w:p w14:paraId="1ACFEECE" w14:textId="77777777" w:rsidR="00B634AD" w:rsidRDefault="00000000" w:rsidP="00B634AD">
            <w:pPr>
              <w:pStyle w:val="NoSpacing"/>
              <w:rPr>
                <w:rFonts w:ascii="Arial" w:hAnsi="Arial" w:cs="Arial"/>
                <w:bCs/>
                <w:color w:val="002060"/>
              </w:rPr>
            </w:pPr>
            <w:sdt>
              <w:sdtPr>
                <w:rPr>
                  <w:rFonts w:ascii="Arial" w:hAnsi="Arial" w:cs="Arial"/>
                  <w:bCs/>
                  <w:color w:val="002060"/>
                </w:rPr>
                <w:id w:val="1076477737"/>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Waders</w:t>
            </w:r>
          </w:p>
          <w:p w14:paraId="200E6C62" w14:textId="19A3CD13" w:rsidR="00B634AD" w:rsidRDefault="00B634AD" w:rsidP="00B634AD">
            <w:pPr>
              <w:pStyle w:val="NoSpacing"/>
              <w:rPr>
                <w:rFonts w:ascii="Arial" w:hAnsi="Arial" w:cs="Arial"/>
                <w:color w:val="002060"/>
              </w:rPr>
            </w:pPr>
          </w:p>
        </w:tc>
      </w:tr>
      <w:tr w:rsidR="00B634AD" w14:paraId="74B39519" w14:textId="77777777" w:rsidTr="00B775F4">
        <w:tc>
          <w:tcPr>
            <w:tcW w:w="4860" w:type="dxa"/>
          </w:tcPr>
          <w:p w14:paraId="484D0C71" w14:textId="2F4EDC62"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369098000"/>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w:t>
            </w:r>
            <w:r w:rsidR="00F246E2">
              <w:rPr>
                <w:rFonts w:ascii="Arial" w:hAnsi="Arial" w:cs="Arial"/>
                <w:bCs/>
                <w:color w:val="002060"/>
              </w:rPr>
              <w:t>Other</w:t>
            </w:r>
            <w:r w:rsidR="00B634AD">
              <w:rPr>
                <w:rFonts w:ascii="Arial" w:hAnsi="Arial" w:cs="Arial"/>
                <w:bCs/>
                <w:color w:val="002060"/>
              </w:rPr>
              <w:t xml:space="preserve">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2063CBB5" w14:textId="0269A650" w:rsidR="00B634AD" w:rsidRDefault="00B634AD" w:rsidP="00B634AD">
            <w:pPr>
              <w:pStyle w:val="NoSpacing"/>
              <w:tabs>
                <w:tab w:val="left" w:pos="2153"/>
              </w:tabs>
              <w:rPr>
                <w:rFonts w:ascii="Arial" w:hAnsi="Arial" w:cs="Arial"/>
                <w:bCs/>
                <w:color w:val="002060"/>
              </w:rPr>
            </w:pPr>
          </w:p>
        </w:tc>
        <w:tc>
          <w:tcPr>
            <w:tcW w:w="5580" w:type="dxa"/>
          </w:tcPr>
          <w:p w14:paraId="2F8AA39D" w14:textId="43251B15"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760684899"/>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B634AD" w14:paraId="4170FE7D" w14:textId="77777777" w:rsidTr="00F246E2">
        <w:tc>
          <w:tcPr>
            <w:tcW w:w="4860" w:type="dxa"/>
            <w:tcBorders>
              <w:bottom w:val="single" w:sz="4" w:space="0" w:color="auto"/>
            </w:tcBorders>
          </w:tcPr>
          <w:p w14:paraId="7AC053DC" w14:textId="68A74D65" w:rsidR="00B634AD" w:rsidRDefault="00000000" w:rsidP="00B634AD">
            <w:pPr>
              <w:pStyle w:val="NoSpacing"/>
              <w:tabs>
                <w:tab w:val="left" w:pos="2153"/>
              </w:tabs>
              <w:rPr>
                <w:rFonts w:ascii="Arial" w:hAnsi="Arial" w:cs="Arial"/>
                <w:bCs/>
                <w:color w:val="002060"/>
              </w:rPr>
            </w:pPr>
            <w:sdt>
              <w:sdtPr>
                <w:rPr>
                  <w:rFonts w:ascii="Arial" w:hAnsi="Arial" w:cs="Arial"/>
                  <w:bCs/>
                  <w:color w:val="002060"/>
                </w:rPr>
                <w:id w:val="1413199974"/>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p w14:paraId="44D8A25C" w14:textId="3ED0BFA3" w:rsidR="00B634AD" w:rsidRDefault="00B634AD" w:rsidP="00B634AD">
            <w:pPr>
              <w:pStyle w:val="NoSpacing"/>
              <w:tabs>
                <w:tab w:val="left" w:pos="2153"/>
              </w:tabs>
              <w:rPr>
                <w:rFonts w:ascii="Arial" w:hAnsi="Arial" w:cs="Arial"/>
                <w:bCs/>
                <w:color w:val="002060"/>
              </w:rPr>
            </w:pPr>
          </w:p>
        </w:tc>
        <w:tc>
          <w:tcPr>
            <w:tcW w:w="5580" w:type="dxa"/>
            <w:tcBorders>
              <w:bottom w:val="single" w:sz="4" w:space="0" w:color="auto"/>
            </w:tcBorders>
          </w:tcPr>
          <w:p w14:paraId="45D96E80" w14:textId="750CD608" w:rsidR="00B634AD" w:rsidRPr="00853A7D" w:rsidRDefault="00000000" w:rsidP="00B634AD">
            <w:pPr>
              <w:pStyle w:val="NoSpacing"/>
              <w:rPr>
                <w:rFonts w:ascii="Arial" w:hAnsi="Arial" w:cs="Arial"/>
                <w:bCs/>
                <w:color w:val="002060"/>
                <w:sz w:val="16"/>
                <w:szCs w:val="16"/>
              </w:rPr>
            </w:pPr>
            <w:sdt>
              <w:sdtPr>
                <w:rPr>
                  <w:rFonts w:ascii="Arial" w:hAnsi="Arial" w:cs="Arial"/>
                  <w:bCs/>
                  <w:color w:val="002060"/>
                </w:rPr>
                <w:id w:val="51979348"/>
                <w14:checkbox>
                  <w14:checked w14:val="0"/>
                  <w14:checkedState w14:val="2612" w14:font="MS Gothic"/>
                  <w14:uncheckedState w14:val="2610" w14:font="MS Gothic"/>
                </w14:checkbox>
              </w:sdtPr>
              <w:sdtContent>
                <w:r w:rsidR="00B634AD">
                  <w:rPr>
                    <w:rFonts w:ascii="MS Gothic" w:eastAsia="MS Gothic" w:hAnsi="MS Gothic" w:cs="Arial" w:hint="eastAsia"/>
                    <w:bCs/>
                    <w:color w:val="002060"/>
                  </w:rPr>
                  <w:t>☐</w:t>
                </w:r>
              </w:sdtContent>
            </w:sdt>
            <w:r w:rsidR="00B634AD">
              <w:rPr>
                <w:rFonts w:ascii="Arial" w:hAnsi="Arial" w:cs="Arial"/>
                <w:bCs/>
                <w:color w:val="002060"/>
              </w:rPr>
              <w:t xml:space="preserve"> Other </w:t>
            </w:r>
            <w:r w:rsidR="00B634AD" w:rsidRPr="0044178A">
              <w:rPr>
                <w:rFonts w:ascii="Arial" w:hAnsi="Arial" w:cs="Arial"/>
                <w:bCs/>
                <w:color w:val="002060"/>
                <w:sz w:val="20"/>
                <w:szCs w:val="20"/>
              </w:rPr>
              <w:t>(Please Specify)</w:t>
            </w:r>
            <w:r w:rsidR="00B634AD" w:rsidRPr="0044178A">
              <w:rPr>
                <w:rFonts w:ascii="Arial" w:hAnsi="Arial" w:cs="Arial"/>
                <w:bCs/>
                <w:color w:val="002060"/>
              </w:rPr>
              <w:t>:</w:t>
            </w:r>
          </w:p>
        </w:tc>
      </w:tr>
      <w:tr w:rsidR="00F246E2" w14:paraId="041ECB7D" w14:textId="77777777">
        <w:tc>
          <w:tcPr>
            <w:tcW w:w="10440" w:type="dxa"/>
            <w:gridSpan w:val="2"/>
            <w:tcBorders>
              <w:left w:val="nil"/>
              <w:right w:val="nil"/>
            </w:tcBorders>
          </w:tcPr>
          <w:p w14:paraId="5604758F" w14:textId="45B72DC0" w:rsidR="00F246E2" w:rsidRDefault="00F246E2" w:rsidP="00F246E2">
            <w:pPr>
              <w:pStyle w:val="NoSpacing"/>
              <w:numPr>
                <w:ilvl w:val="0"/>
                <w:numId w:val="18"/>
              </w:numPr>
              <w:rPr>
                <w:rFonts w:ascii="Arial" w:hAnsi="Arial" w:cs="Arial"/>
                <w:bCs/>
                <w:color w:val="002060"/>
              </w:rPr>
            </w:pPr>
            <w:r w:rsidRPr="00F246E2">
              <w:rPr>
                <w:rFonts w:ascii="Arial" w:hAnsi="Arial" w:cs="Arial"/>
                <w:b/>
                <w:color w:val="002060"/>
              </w:rPr>
              <w:t>Health Monitoring required</w:t>
            </w:r>
            <w:r>
              <w:rPr>
                <w:rFonts w:ascii="Arial" w:hAnsi="Arial" w:cs="Arial"/>
                <w:bCs/>
                <w:color w:val="002060"/>
              </w:rPr>
              <w:t xml:space="preserve"> (</w:t>
            </w:r>
            <w:hyperlink r:id="rId12" w:history="1">
              <w:r w:rsidRPr="0093159D">
                <w:rPr>
                  <w:rStyle w:val="Hyperlink"/>
                  <w:rFonts w:ascii="Arial" w:hAnsi="Arial" w:cs="Arial"/>
                  <w:bCs/>
                </w:rPr>
                <w:t>HHAQ</w:t>
              </w:r>
            </w:hyperlink>
            <w:r>
              <w:rPr>
                <w:rFonts w:ascii="Arial" w:hAnsi="Arial" w:cs="Arial"/>
                <w:bCs/>
                <w:color w:val="002060"/>
              </w:rPr>
              <w:t xml:space="preserve"> complete form)</w:t>
            </w:r>
          </w:p>
        </w:tc>
      </w:tr>
      <w:tr w:rsidR="00F246E2" w14:paraId="3AFD98A5" w14:textId="77777777" w:rsidTr="0093159D">
        <w:tc>
          <w:tcPr>
            <w:tcW w:w="4860" w:type="dxa"/>
            <w:tcBorders>
              <w:bottom w:val="nil"/>
            </w:tcBorders>
          </w:tcPr>
          <w:p w14:paraId="64DE3ED8" w14:textId="2A394E4D"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358513542"/>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Vaccination/s</w:t>
            </w:r>
            <w:r w:rsidR="0093159D">
              <w:rPr>
                <w:rFonts w:ascii="Arial" w:hAnsi="Arial" w:cs="Arial"/>
                <w:bCs/>
                <w:color w:val="002060"/>
              </w:rPr>
              <w:t xml:space="preserve"> required</w:t>
            </w:r>
            <w:r w:rsidR="00F246E2">
              <w:rPr>
                <w:rFonts w:ascii="Arial" w:hAnsi="Arial" w:cs="Arial"/>
                <w:bCs/>
                <w:color w:val="002060"/>
              </w:rPr>
              <w:t xml:space="preserve"> </w:t>
            </w:r>
          </w:p>
        </w:tc>
        <w:tc>
          <w:tcPr>
            <w:tcW w:w="5580" w:type="dxa"/>
          </w:tcPr>
          <w:p w14:paraId="3D1DCAE5" w14:textId="625BE8DE" w:rsidR="00F246E2" w:rsidRDefault="00000000" w:rsidP="00B634AD">
            <w:pPr>
              <w:pStyle w:val="NoSpacing"/>
              <w:rPr>
                <w:rFonts w:ascii="Arial" w:hAnsi="Arial" w:cs="Arial"/>
                <w:bCs/>
                <w:color w:val="002060"/>
              </w:rPr>
            </w:pPr>
            <w:sdt>
              <w:sdtPr>
                <w:rPr>
                  <w:rFonts w:ascii="Arial" w:hAnsi="Arial" w:cs="Arial"/>
                  <w:bCs/>
                  <w:color w:val="002060"/>
                </w:rPr>
                <w:id w:val="6377097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Spirometry testing</w:t>
            </w:r>
          </w:p>
        </w:tc>
      </w:tr>
      <w:tr w:rsidR="00F246E2" w14:paraId="285B82FB" w14:textId="77777777" w:rsidTr="0093159D">
        <w:tc>
          <w:tcPr>
            <w:tcW w:w="4860" w:type="dxa"/>
            <w:tcBorders>
              <w:top w:val="nil"/>
              <w:bottom w:val="single" w:sz="4" w:space="0" w:color="auto"/>
            </w:tcBorders>
          </w:tcPr>
          <w:p w14:paraId="1EE958FB" w14:textId="2406ACE6" w:rsidR="00F246E2" w:rsidRDefault="0093159D" w:rsidP="00F246E2">
            <w:pPr>
              <w:pStyle w:val="NoSpacing"/>
              <w:tabs>
                <w:tab w:val="right" w:pos="4644"/>
              </w:tabs>
              <w:rPr>
                <w:rFonts w:ascii="Arial" w:hAnsi="Arial" w:cs="Arial"/>
                <w:bCs/>
                <w:color w:val="002060"/>
              </w:rPr>
            </w:pPr>
            <w:r>
              <w:rPr>
                <w:rFonts w:ascii="Arial" w:hAnsi="Arial" w:cs="Arial"/>
                <w:bCs/>
                <w:color w:val="002060"/>
              </w:rPr>
              <w:t>List here:</w:t>
            </w:r>
          </w:p>
        </w:tc>
        <w:tc>
          <w:tcPr>
            <w:tcW w:w="5580" w:type="dxa"/>
          </w:tcPr>
          <w:p w14:paraId="79074E80" w14:textId="456DE7F3" w:rsidR="00F246E2" w:rsidRDefault="00000000" w:rsidP="00B634AD">
            <w:pPr>
              <w:pStyle w:val="NoSpacing"/>
              <w:rPr>
                <w:rFonts w:ascii="Arial" w:hAnsi="Arial" w:cs="Arial"/>
                <w:bCs/>
                <w:color w:val="002060"/>
              </w:rPr>
            </w:pPr>
            <w:sdt>
              <w:sdtPr>
                <w:rPr>
                  <w:rFonts w:ascii="Arial" w:hAnsi="Arial" w:cs="Arial"/>
                  <w:bCs/>
                  <w:color w:val="002060"/>
                </w:rPr>
                <w:id w:val="-1770541575"/>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 xml:space="preserve"> Hearing test</w:t>
            </w:r>
          </w:p>
        </w:tc>
      </w:tr>
      <w:tr w:rsidR="00F246E2" w14:paraId="54B1FCCC" w14:textId="77777777" w:rsidTr="0093159D">
        <w:tc>
          <w:tcPr>
            <w:tcW w:w="4860" w:type="dxa"/>
            <w:tcBorders>
              <w:bottom w:val="nil"/>
            </w:tcBorders>
          </w:tcPr>
          <w:p w14:paraId="24243E74" w14:textId="031296AE" w:rsidR="00F246E2" w:rsidRDefault="00000000" w:rsidP="00F246E2">
            <w:pPr>
              <w:pStyle w:val="NoSpacing"/>
              <w:tabs>
                <w:tab w:val="right" w:pos="4644"/>
              </w:tabs>
              <w:rPr>
                <w:rFonts w:ascii="Arial" w:hAnsi="Arial" w:cs="Arial"/>
                <w:bCs/>
                <w:color w:val="002060"/>
              </w:rPr>
            </w:pPr>
            <w:sdt>
              <w:sdtPr>
                <w:rPr>
                  <w:rFonts w:ascii="Arial" w:hAnsi="Arial" w:cs="Arial"/>
                  <w:bCs/>
                  <w:color w:val="002060"/>
                </w:rPr>
                <w:id w:val="993060669"/>
                <w14:checkbox>
                  <w14:checked w14:val="0"/>
                  <w14:checkedState w14:val="2612" w14:font="MS Gothic"/>
                  <w14:uncheckedState w14:val="2610" w14:font="MS Gothic"/>
                </w14:checkbox>
              </w:sdtPr>
              <w:sdtContent>
                <w:r w:rsidR="00F246E2">
                  <w:rPr>
                    <w:rFonts w:ascii="MS Gothic" w:eastAsia="MS Gothic" w:hAnsi="MS Gothic" w:cs="Arial" w:hint="eastAsia"/>
                    <w:bCs/>
                    <w:color w:val="002060"/>
                  </w:rPr>
                  <w:t>☐</w:t>
                </w:r>
              </w:sdtContent>
            </w:sdt>
            <w:r w:rsidR="00F246E2">
              <w:rPr>
                <w:rFonts w:ascii="Arial" w:hAnsi="Arial" w:cs="Arial"/>
                <w:bCs/>
                <w:color w:val="002060"/>
              </w:rPr>
              <w:t>Other</w:t>
            </w:r>
            <w:r w:rsidR="0093159D">
              <w:rPr>
                <w:rFonts w:ascii="Arial" w:hAnsi="Arial" w:cs="Arial"/>
                <w:bCs/>
                <w:color w:val="002060"/>
              </w:rPr>
              <w:t xml:space="preserve"> Monitoring</w:t>
            </w:r>
            <w:r w:rsidR="00F246E2">
              <w:rPr>
                <w:rFonts w:ascii="Arial" w:hAnsi="Arial" w:cs="Arial"/>
                <w:bCs/>
                <w:color w:val="002060"/>
              </w:rPr>
              <w:t xml:space="preserve"> (Please Specify):</w:t>
            </w:r>
          </w:p>
        </w:tc>
        <w:tc>
          <w:tcPr>
            <w:tcW w:w="5580" w:type="dxa"/>
          </w:tcPr>
          <w:p w14:paraId="1D7CB82B" w14:textId="65D57753" w:rsidR="00F246E2" w:rsidRDefault="00000000" w:rsidP="00B634AD">
            <w:pPr>
              <w:pStyle w:val="NoSpacing"/>
              <w:rPr>
                <w:rFonts w:ascii="Arial" w:hAnsi="Arial" w:cs="Arial"/>
                <w:bCs/>
                <w:color w:val="002060"/>
              </w:rPr>
            </w:pPr>
            <w:sdt>
              <w:sdtPr>
                <w:rPr>
                  <w:rFonts w:ascii="Arial" w:hAnsi="Arial" w:cs="Arial"/>
                  <w:bCs/>
                  <w:color w:val="002060"/>
                </w:rPr>
                <w:id w:val="1221629953"/>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F246E2">
              <w:rPr>
                <w:rFonts w:ascii="Arial" w:hAnsi="Arial" w:cs="Arial"/>
                <w:bCs/>
                <w:color w:val="002060"/>
              </w:rPr>
              <w:t xml:space="preserve"> Eye test for Laser work</w:t>
            </w:r>
          </w:p>
        </w:tc>
      </w:tr>
      <w:tr w:rsidR="0093159D" w14:paraId="3DFBEE41" w14:textId="77777777" w:rsidTr="0093159D">
        <w:tc>
          <w:tcPr>
            <w:tcW w:w="4860" w:type="dxa"/>
            <w:tcBorders>
              <w:top w:val="nil"/>
            </w:tcBorders>
          </w:tcPr>
          <w:p w14:paraId="3575137E" w14:textId="77777777" w:rsidR="0093159D" w:rsidRDefault="0093159D" w:rsidP="00F246E2">
            <w:pPr>
              <w:pStyle w:val="NoSpacing"/>
              <w:tabs>
                <w:tab w:val="right" w:pos="4644"/>
              </w:tabs>
              <w:rPr>
                <w:rFonts w:ascii="Arial" w:hAnsi="Arial" w:cs="Arial"/>
                <w:bCs/>
                <w:color w:val="002060"/>
              </w:rPr>
            </w:pPr>
          </w:p>
        </w:tc>
        <w:tc>
          <w:tcPr>
            <w:tcW w:w="5580" w:type="dxa"/>
          </w:tcPr>
          <w:p w14:paraId="677992A7" w14:textId="1B868CB0" w:rsidR="0093159D" w:rsidRDefault="00000000" w:rsidP="00B634AD">
            <w:pPr>
              <w:pStyle w:val="NoSpacing"/>
              <w:rPr>
                <w:rFonts w:ascii="Arial" w:hAnsi="Arial" w:cs="Arial"/>
                <w:bCs/>
                <w:color w:val="002060"/>
              </w:rPr>
            </w:pPr>
            <w:sdt>
              <w:sdtPr>
                <w:rPr>
                  <w:rFonts w:ascii="Arial" w:hAnsi="Arial" w:cs="Arial"/>
                  <w:bCs/>
                  <w:color w:val="002060"/>
                </w:rPr>
                <w:id w:val="494772849"/>
                <w14:checkbox>
                  <w14:checked w14:val="0"/>
                  <w14:checkedState w14:val="2612" w14:font="MS Gothic"/>
                  <w14:uncheckedState w14:val="2610" w14:font="MS Gothic"/>
                </w14:checkbox>
              </w:sdtPr>
              <w:sdtContent>
                <w:r w:rsidR="0093159D">
                  <w:rPr>
                    <w:rFonts w:ascii="MS Gothic" w:eastAsia="MS Gothic" w:hAnsi="MS Gothic" w:cs="Arial" w:hint="eastAsia"/>
                    <w:bCs/>
                    <w:color w:val="002060"/>
                  </w:rPr>
                  <w:t>☐</w:t>
                </w:r>
              </w:sdtContent>
            </w:sdt>
            <w:r w:rsidR="0093159D">
              <w:rPr>
                <w:rFonts w:ascii="Arial" w:hAnsi="Arial" w:cs="Arial"/>
                <w:bCs/>
                <w:color w:val="002060"/>
              </w:rPr>
              <w:t xml:space="preserve"> Other (Please specify)</w:t>
            </w:r>
          </w:p>
        </w:tc>
      </w:tr>
    </w:tbl>
    <w:p w14:paraId="6244BE28" w14:textId="77777777" w:rsidR="005A4DCD" w:rsidRDefault="005A4DCD">
      <w:pPr>
        <w:rPr>
          <w:rFonts w:ascii="Arial" w:eastAsiaTheme="majorEastAsia" w:hAnsi="Arial" w:cs="Arial"/>
          <w:color w:val="002060"/>
          <w:sz w:val="32"/>
          <w:szCs w:val="32"/>
        </w:rPr>
      </w:pPr>
      <w:r>
        <w:rPr>
          <w:rFonts w:ascii="Arial" w:hAnsi="Arial" w:cs="Arial"/>
          <w:color w:val="002060"/>
        </w:rPr>
        <w:br w:type="page"/>
      </w:r>
    </w:p>
    <w:p w14:paraId="7B121165" w14:textId="35DFB58D" w:rsidR="00332B92" w:rsidRPr="009062D9" w:rsidRDefault="00332B92" w:rsidP="00332B92">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Warnings</w:t>
      </w:r>
    </w:p>
    <w:p w14:paraId="7F324746" w14:textId="77777777" w:rsidR="00332B92" w:rsidRPr="009062D9" w:rsidRDefault="00332B92" w:rsidP="00332B92">
      <w:pPr>
        <w:pStyle w:val="Heading3"/>
        <w:rPr>
          <w:rFonts w:ascii="Arial" w:hAnsi="Arial" w:cs="Arial"/>
          <w:color w:val="002060"/>
        </w:rPr>
      </w:pPr>
      <w:r w:rsidRPr="009062D9">
        <w:rPr>
          <w:rFonts w:ascii="Arial" w:hAnsi="Arial" w:cs="Arial"/>
          <w:color w:val="002060"/>
        </w:rPr>
        <w:t>SAFETY PRECAUTIONS</w:t>
      </w:r>
    </w:p>
    <w:p w14:paraId="341B4E1D" w14:textId="18C84710" w:rsidR="00082132" w:rsidRPr="00082132" w:rsidRDefault="00082132" w:rsidP="00332B92">
      <w:pPr>
        <w:pStyle w:val="ListParagraph"/>
        <w:numPr>
          <w:ilvl w:val="0"/>
          <w:numId w:val="14"/>
        </w:numPr>
        <w:rPr>
          <w:rFonts w:ascii="Arial" w:hAnsi="Arial" w:cs="Arial"/>
          <w:b/>
          <w:color w:val="002060"/>
        </w:rPr>
      </w:pPr>
      <w:r>
        <w:rPr>
          <w:rFonts w:ascii="Arial" w:hAnsi="Arial" w:cs="Arial"/>
          <w:bCs/>
          <w:color w:val="002060"/>
        </w:rPr>
        <w:t>Ensure that the cable is free from damage before use.</w:t>
      </w:r>
    </w:p>
    <w:p w14:paraId="629D444E" w14:textId="13787D4E" w:rsidR="00082132" w:rsidRPr="00082132" w:rsidRDefault="00082132" w:rsidP="00332B92">
      <w:pPr>
        <w:pStyle w:val="ListParagraph"/>
        <w:numPr>
          <w:ilvl w:val="0"/>
          <w:numId w:val="14"/>
        </w:numPr>
        <w:rPr>
          <w:rFonts w:ascii="Arial" w:hAnsi="Arial" w:cs="Arial"/>
          <w:b/>
          <w:color w:val="002060"/>
        </w:rPr>
      </w:pPr>
      <w:r>
        <w:rPr>
          <w:rFonts w:ascii="Arial" w:hAnsi="Arial" w:cs="Arial"/>
          <w:bCs/>
          <w:color w:val="002060"/>
        </w:rPr>
        <w:t>Ensure that you are familiar with the Tenney Environmental Chamber SOP and risk assessment before using it in conjunction with the C-</w:t>
      </w:r>
      <w:proofErr w:type="spellStart"/>
      <w:r>
        <w:rPr>
          <w:rFonts w:ascii="Arial" w:hAnsi="Arial" w:cs="Arial"/>
          <w:bCs/>
          <w:color w:val="002060"/>
        </w:rPr>
        <w:t>Therm</w:t>
      </w:r>
      <w:proofErr w:type="spellEnd"/>
      <w:r>
        <w:rPr>
          <w:rFonts w:ascii="Arial" w:hAnsi="Arial" w:cs="Arial"/>
          <w:bCs/>
          <w:color w:val="002060"/>
        </w:rPr>
        <w:t xml:space="preserve"> Trident</w:t>
      </w:r>
    </w:p>
    <w:p w14:paraId="648AC752" w14:textId="4CCD675A" w:rsidR="00332B92" w:rsidRPr="009062D9" w:rsidRDefault="00332B92" w:rsidP="00332B92">
      <w:pPr>
        <w:pStyle w:val="ListParagraph"/>
        <w:numPr>
          <w:ilvl w:val="0"/>
          <w:numId w:val="14"/>
        </w:numPr>
        <w:rPr>
          <w:rFonts w:ascii="Arial" w:hAnsi="Arial" w:cs="Arial"/>
          <w:b/>
          <w:color w:val="002060"/>
        </w:rPr>
      </w:pPr>
      <w:r w:rsidRPr="009062D9">
        <w:rPr>
          <w:rFonts w:ascii="Arial" w:hAnsi="Arial" w:cs="Arial"/>
          <w:color w:val="002060"/>
        </w:rPr>
        <w:t>Operator must be trained and familiar with the safe operating procedure.</w:t>
      </w:r>
    </w:p>
    <w:p w14:paraId="3B0D8BA0" w14:textId="5A927FCE" w:rsidR="00332B92" w:rsidRPr="005915CC" w:rsidRDefault="00332B92" w:rsidP="00332B92">
      <w:pPr>
        <w:pStyle w:val="ListParagraph"/>
        <w:numPr>
          <w:ilvl w:val="0"/>
          <w:numId w:val="14"/>
        </w:numPr>
        <w:rPr>
          <w:rFonts w:ascii="Arial" w:hAnsi="Arial" w:cs="Arial"/>
          <w:b/>
          <w:color w:val="002060"/>
        </w:rPr>
      </w:pPr>
      <w:r w:rsidRPr="009062D9">
        <w:rPr>
          <w:rFonts w:ascii="Arial" w:hAnsi="Arial" w:cs="Arial"/>
          <w:color w:val="002060"/>
        </w:rPr>
        <w:t>Operator to wear PPE as listed.</w:t>
      </w:r>
      <w:r w:rsidR="000F73EF" w:rsidRPr="000F73EF">
        <w:rPr>
          <w:noProof/>
        </w:rPr>
        <w:t xml:space="preserve"> </w:t>
      </w:r>
    </w:p>
    <w:p w14:paraId="11B2561D" w14:textId="364A9BB7" w:rsidR="00332B92" w:rsidRPr="009062D9" w:rsidRDefault="005A4DCD" w:rsidP="005A4DCD">
      <w:pPr>
        <w:pStyle w:val="NoSpacing"/>
        <w:jc w:val="center"/>
        <w:rPr>
          <w:b/>
          <w:color w:val="002060"/>
        </w:rPr>
      </w:pPr>
      <w:r w:rsidRPr="00AA0F4D">
        <w:rPr>
          <w:noProof/>
        </w:rPr>
        <w:drawing>
          <wp:inline distT="0" distB="0" distL="0" distR="0" wp14:anchorId="6744885B" wp14:editId="5C02E054">
            <wp:extent cx="621665" cy="575945"/>
            <wp:effectExtent l="0" t="0" r="6985" b="0"/>
            <wp:docPr id="698650080" name="Picture 6">
              <a:extLst xmlns:a="http://schemas.openxmlformats.org/drawingml/2006/main">
                <a:ext uri="{FF2B5EF4-FFF2-40B4-BE49-F238E27FC236}">
                  <a16:creationId xmlns:a16="http://schemas.microsoft.com/office/drawing/2014/main" id="{17D4171C-02FE-FF7F-A94F-7E129D3850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50080" name="Picture 698650080">
                      <a:extLst>
                        <a:ext uri="{FF2B5EF4-FFF2-40B4-BE49-F238E27FC236}">
                          <a16:creationId xmlns:a16="http://schemas.microsoft.com/office/drawing/2014/main" id="{17D4171C-02FE-FF7F-A94F-7E129D38507D}"/>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1665" cy="575945"/>
                    </a:xfrm>
                    <a:prstGeom prst="rect">
                      <a:avLst/>
                    </a:prstGeom>
                  </pic:spPr>
                </pic:pic>
              </a:graphicData>
            </a:graphic>
          </wp:inline>
        </w:drawing>
      </w:r>
    </w:p>
    <w:p w14:paraId="258245F3" w14:textId="77777777" w:rsidR="000F73EF" w:rsidRDefault="000F73EF" w:rsidP="00332B92">
      <w:pPr>
        <w:pStyle w:val="Heading3"/>
        <w:rPr>
          <w:rFonts w:ascii="Arial" w:hAnsi="Arial" w:cs="Arial"/>
          <w:color w:val="002060"/>
        </w:rPr>
      </w:pPr>
    </w:p>
    <w:p w14:paraId="019E59FA" w14:textId="51FE57FC" w:rsidR="00332B92" w:rsidRPr="009062D9" w:rsidRDefault="00332B92" w:rsidP="00332B92">
      <w:pPr>
        <w:pStyle w:val="Heading3"/>
        <w:rPr>
          <w:rFonts w:ascii="Arial" w:hAnsi="Arial" w:cs="Arial"/>
          <w:color w:val="002060"/>
        </w:rPr>
      </w:pPr>
      <w:r w:rsidRPr="009062D9">
        <w:rPr>
          <w:rFonts w:ascii="Arial" w:hAnsi="Arial" w:cs="Arial"/>
          <w:color w:val="002060"/>
        </w:rPr>
        <w:t>DO’S AND DON’T:</w:t>
      </w:r>
    </w:p>
    <w:p w14:paraId="32EE6B37" w14:textId="77777777" w:rsidR="00332B92" w:rsidRDefault="00332B92" w:rsidP="00332B92">
      <w:pPr>
        <w:rPr>
          <w:rFonts w:ascii="Arial" w:hAnsi="Arial" w:cs="Arial"/>
          <w:color w:val="002060"/>
        </w:rPr>
      </w:pPr>
      <w:r w:rsidRPr="009062D9">
        <w:rPr>
          <w:rFonts w:ascii="Arial" w:hAnsi="Arial" w:cs="Arial"/>
          <w:b/>
          <w:color w:val="002060"/>
        </w:rPr>
        <w:t xml:space="preserve">ALWAYS – </w:t>
      </w:r>
      <w:r w:rsidRPr="009062D9">
        <w:rPr>
          <w:rFonts w:ascii="Arial" w:hAnsi="Arial" w:cs="Arial"/>
          <w:color w:val="002060"/>
        </w:rPr>
        <w:t>Isolate and tag out equipment requiring repairs and maintenance.</w:t>
      </w:r>
    </w:p>
    <w:p w14:paraId="058BF484" w14:textId="77777777" w:rsidR="000F73EF" w:rsidRDefault="000F73EF" w:rsidP="000F73EF">
      <w:pPr>
        <w:rPr>
          <w:rFonts w:ascii="Arial" w:hAnsi="Arial" w:cs="Arial"/>
          <w:bCs/>
          <w:color w:val="002060"/>
        </w:rPr>
      </w:pPr>
      <w:r w:rsidRPr="009062D9">
        <w:rPr>
          <w:rFonts w:ascii="Arial" w:hAnsi="Arial" w:cs="Arial"/>
          <w:b/>
          <w:color w:val="002060"/>
        </w:rPr>
        <w:t>ALWAYS –</w:t>
      </w:r>
      <w:r>
        <w:rPr>
          <w:rFonts w:ascii="Arial" w:hAnsi="Arial" w:cs="Arial"/>
          <w:b/>
          <w:color w:val="002060"/>
        </w:rPr>
        <w:t xml:space="preserve"> </w:t>
      </w:r>
      <w:r>
        <w:rPr>
          <w:rFonts w:ascii="Arial" w:hAnsi="Arial" w:cs="Arial"/>
          <w:bCs/>
          <w:color w:val="002060"/>
        </w:rPr>
        <w:t>Plug in all required cables/cords before turning on the device</w:t>
      </w:r>
    </w:p>
    <w:p w14:paraId="6B0ECC59" w14:textId="04519C74" w:rsidR="00332B92" w:rsidRDefault="00332B92" w:rsidP="00332B92">
      <w:pPr>
        <w:rPr>
          <w:rFonts w:ascii="Arial" w:hAnsi="Arial" w:cs="Arial"/>
          <w:bCs/>
          <w:color w:val="002060"/>
        </w:rPr>
      </w:pPr>
      <w:r w:rsidRPr="009062D9">
        <w:rPr>
          <w:rFonts w:ascii="Arial" w:hAnsi="Arial" w:cs="Arial"/>
          <w:b/>
          <w:color w:val="002060"/>
        </w:rPr>
        <w:t>ALWAYS –</w:t>
      </w:r>
      <w:r w:rsidR="00082132">
        <w:rPr>
          <w:rFonts w:ascii="Arial" w:hAnsi="Arial" w:cs="Arial"/>
          <w:b/>
          <w:color w:val="002060"/>
        </w:rPr>
        <w:t xml:space="preserve"> </w:t>
      </w:r>
      <w:r w:rsidR="00082132">
        <w:rPr>
          <w:rFonts w:ascii="Arial" w:hAnsi="Arial" w:cs="Arial"/>
          <w:bCs/>
          <w:color w:val="002060"/>
        </w:rPr>
        <w:t>Ensure the material you are testing has been approved for use</w:t>
      </w:r>
    </w:p>
    <w:p w14:paraId="3F062D61" w14:textId="57917C29" w:rsidR="006423BF" w:rsidRPr="006423BF" w:rsidRDefault="006423BF" w:rsidP="00332B92">
      <w:pPr>
        <w:rPr>
          <w:rFonts w:ascii="Arial" w:hAnsi="Arial" w:cs="Arial"/>
          <w:bCs/>
          <w:color w:val="002060"/>
        </w:rPr>
      </w:pPr>
      <w:r>
        <w:rPr>
          <w:rFonts w:ascii="Arial" w:hAnsi="Arial" w:cs="Arial"/>
          <w:b/>
          <w:color w:val="002060"/>
        </w:rPr>
        <w:t xml:space="preserve">ALWAYS – </w:t>
      </w:r>
      <w:r>
        <w:rPr>
          <w:rFonts w:ascii="Arial" w:hAnsi="Arial" w:cs="Arial"/>
          <w:bCs/>
          <w:color w:val="002060"/>
        </w:rPr>
        <w:t>Ensure the sample is smooth and free from sharp points/edges that could scratch or fracture the glass</w:t>
      </w:r>
    </w:p>
    <w:p w14:paraId="51D294A4" w14:textId="77777777" w:rsidR="000F73EF" w:rsidRPr="00082132" w:rsidRDefault="000F73EF" w:rsidP="000F73EF">
      <w:pPr>
        <w:rPr>
          <w:rFonts w:ascii="Arial" w:hAnsi="Arial" w:cs="Arial"/>
          <w:bCs/>
          <w:color w:val="002060"/>
        </w:rPr>
      </w:pPr>
      <w:r w:rsidRPr="009062D9">
        <w:rPr>
          <w:rFonts w:ascii="Arial" w:hAnsi="Arial" w:cs="Arial"/>
          <w:b/>
          <w:color w:val="002060"/>
        </w:rPr>
        <w:t xml:space="preserve">ALWAYS – </w:t>
      </w:r>
      <w:r>
        <w:rPr>
          <w:rFonts w:ascii="Arial" w:hAnsi="Arial" w:cs="Arial"/>
          <w:bCs/>
          <w:color w:val="002060"/>
        </w:rPr>
        <w:t xml:space="preserve">Heat/cool the device slowly </w:t>
      </w:r>
    </w:p>
    <w:p w14:paraId="117E281B" w14:textId="28AEFFDC" w:rsidR="000F73EF" w:rsidRPr="000F73EF" w:rsidRDefault="000F73EF" w:rsidP="00332B92">
      <w:pPr>
        <w:rPr>
          <w:rFonts w:ascii="Arial" w:hAnsi="Arial" w:cs="Arial"/>
          <w:bCs/>
          <w:color w:val="002060"/>
        </w:rPr>
      </w:pPr>
      <w:r>
        <w:rPr>
          <w:rFonts w:ascii="Arial" w:hAnsi="Arial" w:cs="Arial"/>
          <w:b/>
          <w:color w:val="002060"/>
        </w:rPr>
        <w:t xml:space="preserve">ALWAYS – </w:t>
      </w:r>
      <w:r>
        <w:rPr>
          <w:rFonts w:ascii="Arial" w:hAnsi="Arial" w:cs="Arial"/>
          <w:bCs/>
          <w:color w:val="002060"/>
        </w:rPr>
        <w:t>Wait until the sensor has returned to ambient room temperatures before removing the sample</w:t>
      </w:r>
    </w:p>
    <w:p w14:paraId="4E5F3E4B" w14:textId="77777777" w:rsidR="000F73EF" w:rsidRPr="000F73EF" w:rsidRDefault="000F73EF" w:rsidP="000F73EF">
      <w:pPr>
        <w:rPr>
          <w:rFonts w:ascii="Arial" w:hAnsi="Arial" w:cs="Arial"/>
          <w:bCs/>
          <w:color w:val="FF063D"/>
        </w:rPr>
      </w:pPr>
      <w:r w:rsidRPr="00272C1B">
        <w:rPr>
          <w:rFonts w:ascii="Arial" w:hAnsi="Arial" w:cs="Arial"/>
          <w:b/>
          <w:color w:val="FF063D"/>
        </w:rPr>
        <w:t>NEVER –</w:t>
      </w:r>
      <w:r>
        <w:rPr>
          <w:rFonts w:ascii="Arial" w:hAnsi="Arial" w:cs="Arial"/>
          <w:b/>
          <w:color w:val="FF063D"/>
        </w:rPr>
        <w:t xml:space="preserve"> </w:t>
      </w:r>
      <w:r>
        <w:rPr>
          <w:rFonts w:ascii="Arial" w:hAnsi="Arial" w:cs="Arial"/>
          <w:bCs/>
          <w:color w:val="FF063D"/>
        </w:rPr>
        <w:t>Connect, disconnect or swap a cord whilst the device is powered on</w:t>
      </w:r>
    </w:p>
    <w:p w14:paraId="3BF5B33B" w14:textId="7376E548" w:rsidR="000F73EF" w:rsidRPr="000F73EF" w:rsidRDefault="000F73EF" w:rsidP="000F73EF">
      <w:pPr>
        <w:rPr>
          <w:rFonts w:ascii="Arial" w:hAnsi="Arial" w:cs="Arial"/>
          <w:bCs/>
          <w:color w:val="FF063D"/>
        </w:rPr>
      </w:pPr>
      <w:r w:rsidRPr="00272C1B">
        <w:rPr>
          <w:rFonts w:ascii="Arial" w:hAnsi="Arial" w:cs="Arial"/>
          <w:b/>
          <w:color w:val="FF063D"/>
        </w:rPr>
        <w:t>NEVER –</w:t>
      </w:r>
      <w:r>
        <w:rPr>
          <w:rFonts w:ascii="Arial" w:hAnsi="Arial" w:cs="Arial"/>
          <w:b/>
          <w:color w:val="FF063D"/>
        </w:rPr>
        <w:t xml:space="preserve"> </w:t>
      </w:r>
      <w:r>
        <w:rPr>
          <w:rFonts w:ascii="Arial" w:hAnsi="Arial" w:cs="Arial"/>
          <w:bCs/>
          <w:color w:val="FF063D"/>
        </w:rPr>
        <w:t>Place more than 4kg onto the sensor</w:t>
      </w:r>
    </w:p>
    <w:p w14:paraId="0FEC2946" w14:textId="28AE7305" w:rsidR="00332B92" w:rsidRPr="000F73EF" w:rsidRDefault="00332B92" w:rsidP="00332B92">
      <w:pPr>
        <w:rPr>
          <w:rFonts w:ascii="Arial" w:hAnsi="Arial" w:cs="Arial"/>
          <w:bCs/>
          <w:color w:val="FF063D"/>
        </w:rPr>
      </w:pPr>
      <w:r w:rsidRPr="00272C1B">
        <w:rPr>
          <w:rFonts w:ascii="Arial" w:hAnsi="Arial" w:cs="Arial"/>
          <w:b/>
          <w:color w:val="FF063D"/>
        </w:rPr>
        <w:t>NEVER –</w:t>
      </w:r>
      <w:r w:rsidR="00082132">
        <w:rPr>
          <w:rFonts w:ascii="Arial" w:hAnsi="Arial" w:cs="Arial"/>
          <w:b/>
          <w:color w:val="FF063D"/>
        </w:rPr>
        <w:t xml:space="preserve"> </w:t>
      </w:r>
      <w:r w:rsidR="000F73EF">
        <w:rPr>
          <w:rFonts w:ascii="Arial" w:hAnsi="Arial" w:cs="Arial"/>
          <w:bCs/>
          <w:color w:val="FF063D"/>
        </w:rPr>
        <w:t>Place chemically aggressive materials onto the sensor</w:t>
      </w:r>
    </w:p>
    <w:p w14:paraId="65A63568" w14:textId="77777777" w:rsidR="000F73EF" w:rsidRDefault="000F73EF" w:rsidP="000F73EF">
      <w:pPr>
        <w:rPr>
          <w:rFonts w:ascii="Arial" w:hAnsi="Arial" w:cs="Arial"/>
          <w:bCs/>
          <w:color w:val="FF063D"/>
        </w:rPr>
      </w:pPr>
      <w:r w:rsidRPr="00272C1B">
        <w:rPr>
          <w:rFonts w:ascii="Arial" w:hAnsi="Arial" w:cs="Arial"/>
          <w:b/>
          <w:color w:val="FF063D"/>
        </w:rPr>
        <w:t>NEVER –</w:t>
      </w:r>
      <w:r>
        <w:rPr>
          <w:rFonts w:ascii="Arial" w:hAnsi="Arial" w:cs="Arial"/>
          <w:b/>
          <w:color w:val="FF063D"/>
        </w:rPr>
        <w:t xml:space="preserve"> </w:t>
      </w:r>
      <w:r>
        <w:rPr>
          <w:rFonts w:ascii="Arial" w:hAnsi="Arial" w:cs="Arial"/>
          <w:bCs/>
          <w:color w:val="FF063D"/>
        </w:rPr>
        <w:t>Place the device into a preheated environment</w:t>
      </w:r>
    </w:p>
    <w:p w14:paraId="345BBCAF" w14:textId="77777777" w:rsidR="000F73EF" w:rsidRPr="000F73EF" w:rsidRDefault="000F73EF" w:rsidP="000F73EF">
      <w:pPr>
        <w:rPr>
          <w:rFonts w:ascii="Arial" w:hAnsi="Arial" w:cs="Arial"/>
          <w:bCs/>
          <w:color w:val="FF063D"/>
        </w:rPr>
      </w:pPr>
      <w:r>
        <w:rPr>
          <w:rFonts w:ascii="Arial" w:hAnsi="Arial" w:cs="Arial"/>
          <w:b/>
          <w:color w:val="FF063D"/>
        </w:rPr>
        <w:t xml:space="preserve">NEVER – </w:t>
      </w:r>
      <w:r>
        <w:rPr>
          <w:rFonts w:ascii="Arial" w:hAnsi="Arial" w:cs="Arial"/>
          <w:bCs/>
          <w:color w:val="FF063D"/>
        </w:rPr>
        <w:t>Subject the device to temperatures beyond the safe -50</w:t>
      </w:r>
      <w:r w:rsidRPr="000F73EF">
        <w:rPr>
          <w:rFonts w:ascii="Arial" w:hAnsi="Arial" w:cs="Arial"/>
          <w:bCs/>
          <w:color w:val="FF063D"/>
          <w:vertAlign w:val="superscript"/>
        </w:rPr>
        <w:t>o</w:t>
      </w:r>
      <w:r>
        <w:rPr>
          <w:rFonts w:ascii="Arial" w:hAnsi="Arial" w:cs="Arial"/>
          <w:bCs/>
          <w:color w:val="FF063D"/>
        </w:rPr>
        <w:t>C to 200</w:t>
      </w:r>
      <w:r w:rsidRPr="000F73EF">
        <w:rPr>
          <w:rFonts w:ascii="Arial" w:hAnsi="Arial" w:cs="Arial"/>
          <w:bCs/>
          <w:color w:val="FF063D"/>
          <w:vertAlign w:val="superscript"/>
        </w:rPr>
        <w:t>o</w:t>
      </w:r>
      <w:r>
        <w:rPr>
          <w:rFonts w:ascii="Arial" w:hAnsi="Arial" w:cs="Arial"/>
          <w:bCs/>
          <w:color w:val="FF063D"/>
        </w:rPr>
        <w:t>C range.</w:t>
      </w:r>
    </w:p>
    <w:p w14:paraId="1B3C4B23" w14:textId="29D1C536" w:rsidR="000F73EF" w:rsidRDefault="000F73EF">
      <w:pPr>
        <w:rPr>
          <w:rFonts w:ascii="Arial" w:hAnsi="Arial" w:cs="Arial"/>
          <w:color w:val="FF063D"/>
        </w:rPr>
      </w:pPr>
      <w:r>
        <w:rPr>
          <w:rFonts w:ascii="Arial" w:hAnsi="Arial" w:cs="Arial"/>
          <w:color w:val="FF063D"/>
        </w:rPr>
        <w:br w:type="page"/>
      </w:r>
    </w:p>
    <w:p w14:paraId="3E2F3DCF" w14:textId="0015D2C0" w:rsidR="005A4DCD" w:rsidRDefault="0091115D" w:rsidP="0091115D">
      <w:pPr>
        <w:pStyle w:val="Heading1"/>
        <w:numPr>
          <w:ilvl w:val="0"/>
          <w:numId w:val="7"/>
        </w:numPr>
        <w:pBdr>
          <w:bottom w:val="single" w:sz="4" w:space="1" w:color="auto"/>
        </w:pBdr>
        <w:rPr>
          <w:rFonts w:ascii="Arial" w:hAnsi="Arial" w:cs="Arial"/>
          <w:color w:val="002060"/>
        </w:rPr>
      </w:pPr>
      <w:r>
        <w:rPr>
          <w:rFonts w:ascii="Arial" w:hAnsi="Arial" w:cs="Arial"/>
          <w:color w:val="002060"/>
        </w:rPr>
        <w:lastRenderedPageBreak/>
        <w:t xml:space="preserve"> </w:t>
      </w:r>
      <w:r w:rsidR="00332B92" w:rsidRPr="009062D9">
        <w:rPr>
          <w:rFonts w:ascii="Arial" w:hAnsi="Arial" w:cs="Arial"/>
          <w:color w:val="002060"/>
        </w:rPr>
        <w:t>INSTRUMENT CONTROLS</w:t>
      </w:r>
    </w:p>
    <w:p w14:paraId="3046EDDA" w14:textId="77777777" w:rsidR="0091115D" w:rsidRDefault="0091115D" w:rsidP="0091115D"/>
    <w:p w14:paraId="51696EB0" w14:textId="7673B667" w:rsidR="0091115D" w:rsidRPr="0091115D" w:rsidRDefault="0091115D" w:rsidP="0091115D">
      <w:r>
        <w:rPr>
          <w:noProof/>
        </w:rPr>
        <w:drawing>
          <wp:inline distT="0" distB="0" distL="0" distR="0" wp14:anchorId="5029883A" wp14:editId="5BF509F7">
            <wp:extent cx="6509720" cy="7124700"/>
            <wp:effectExtent l="0" t="0" r="5715" b="0"/>
            <wp:docPr id="1074637878"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14999" cy="7130478"/>
                    </a:xfrm>
                    <a:prstGeom prst="rect">
                      <a:avLst/>
                    </a:prstGeom>
                    <a:noFill/>
                    <a:ln>
                      <a:noFill/>
                    </a:ln>
                  </pic:spPr>
                </pic:pic>
              </a:graphicData>
            </a:graphic>
          </wp:inline>
        </w:drawing>
      </w:r>
    </w:p>
    <w:p w14:paraId="0028166D" w14:textId="6E52825E" w:rsidR="005A4DCD" w:rsidRDefault="005A4DCD">
      <w:pPr>
        <w:rPr>
          <w:color w:val="7030A0"/>
        </w:rPr>
      </w:pPr>
      <w:r w:rsidRPr="005A4DCD">
        <w:rPr>
          <w:noProof/>
          <w:color w:val="7030A0"/>
        </w:rPr>
        <w:lastRenderedPageBreak/>
        <w:drawing>
          <wp:inline distT="0" distB="0" distL="0" distR="0" wp14:anchorId="6508B76D" wp14:editId="6AAB2E0C">
            <wp:extent cx="6661150" cy="7557770"/>
            <wp:effectExtent l="0" t="0" r="6350" b="5080"/>
            <wp:docPr id="113474605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1150" cy="7557770"/>
                    </a:xfrm>
                    <a:prstGeom prst="rect">
                      <a:avLst/>
                    </a:prstGeom>
                    <a:noFill/>
                    <a:ln>
                      <a:noFill/>
                    </a:ln>
                  </pic:spPr>
                </pic:pic>
              </a:graphicData>
            </a:graphic>
          </wp:inline>
        </w:drawing>
      </w:r>
      <w:r>
        <w:rPr>
          <w:color w:val="7030A0"/>
        </w:rPr>
        <w:br w:type="page"/>
      </w:r>
    </w:p>
    <w:p w14:paraId="65C7D4FD" w14:textId="293E49F4" w:rsidR="00332B92" w:rsidRPr="009062D9" w:rsidRDefault="00332B92" w:rsidP="0091115D">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lastRenderedPageBreak/>
        <w:t>OPERATION</w:t>
      </w:r>
    </w:p>
    <w:p w14:paraId="3E42DFF4" w14:textId="2F6AD8C3" w:rsidR="00332B92" w:rsidRPr="001A257C" w:rsidRDefault="00EC4F81" w:rsidP="00D135C2">
      <w:pPr>
        <w:rPr>
          <w:rFonts w:ascii="Arial" w:hAnsi="Arial" w:cs="Arial"/>
          <w:color w:val="002060"/>
        </w:rPr>
      </w:pPr>
      <w:r w:rsidRPr="001A257C">
        <w:rPr>
          <w:rFonts w:ascii="Arial" w:hAnsi="Arial" w:cs="Arial"/>
          <w:i/>
          <w:iCs/>
          <w:color w:val="002060"/>
        </w:rPr>
        <w:t xml:space="preserve"> </w:t>
      </w:r>
      <w:r w:rsidR="00332B92" w:rsidRPr="001A257C">
        <w:rPr>
          <w:rFonts w:ascii="Arial" w:hAnsi="Arial" w:cs="Arial"/>
          <w:color w:val="002060"/>
        </w:rPr>
        <w:t>PRE-START UP</w:t>
      </w:r>
    </w:p>
    <w:p w14:paraId="78D6CDAC" w14:textId="61E53A2F" w:rsidR="00D135C2" w:rsidRPr="001A257C" w:rsidRDefault="00D135C2" w:rsidP="00D135C2">
      <w:pPr>
        <w:pStyle w:val="ListParagraph"/>
        <w:numPr>
          <w:ilvl w:val="0"/>
          <w:numId w:val="19"/>
        </w:numPr>
        <w:rPr>
          <w:rFonts w:ascii="Arial" w:hAnsi="Arial" w:cs="Arial"/>
          <w:color w:val="002060"/>
        </w:rPr>
      </w:pPr>
      <w:r w:rsidRPr="001A257C">
        <w:rPr>
          <w:rFonts w:ascii="Arial" w:hAnsi="Arial" w:cs="Arial"/>
          <w:color w:val="002060"/>
        </w:rPr>
        <w:t>Clear a workspace that is at least 1m x 0.5m; ensure that it is flat, level, dry, clean and adjacent to at least two power ports</w:t>
      </w:r>
      <w:r w:rsidR="00DD2E0B">
        <w:rPr>
          <w:rFonts w:ascii="Arial" w:hAnsi="Arial" w:cs="Arial"/>
          <w:color w:val="002060"/>
        </w:rPr>
        <w:t xml:space="preserve"> (ensure they are OFF when plugging the device in).</w:t>
      </w:r>
    </w:p>
    <w:p w14:paraId="5A8C6B3B" w14:textId="77777777" w:rsidR="00D135C2" w:rsidRPr="001A257C" w:rsidRDefault="00D135C2" w:rsidP="00D135C2">
      <w:pPr>
        <w:pStyle w:val="ListParagraph"/>
        <w:numPr>
          <w:ilvl w:val="0"/>
          <w:numId w:val="19"/>
        </w:numPr>
        <w:rPr>
          <w:rFonts w:ascii="Arial" w:hAnsi="Arial" w:cs="Arial"/>
          <w:color w:val="002060"/>
        </w:rPr>
      </w:pPr>
      <w:r w:rsidRPr="001A257C">
        <w:rPr>
          <w:rFonts w:ascii="Arial" w:hAnsi="Arial" w:cs="Arial"/>
          <w:color w:val="002060"/>
        </w:rPr>
        <w:t xml:space="preserve">Ensure that the workspace is not directly under/beside a source of convective air (AC outlet, window, etc) or a powerful electromagnetic device (Mass Spec, NMR, etc). </w:t>
      </w:r>
    </w:p>
    <w:p w14:paraId="5429B918" w14:textId="7A5F5C80" w:rsidR="00D135C2" w:rsidRPr="001A257C" w:rsidRDefault="00D135C2" w:rsidP="00D135C2">
      <w:pPr>
        <w:pStyle w:val="ListParagraph"/>
        <w:numPr>
          <w:ilvl w:val="0"/>
          <w:numId w:val="19"/>
        </w:numPr>
        <w:ind w:left="0" w:firstLine="360"/>
        <w:rPr>
          <w:rFonts w:ascii="Arial" w:hAnsi="Arial" w:cs="Arial"/>
          <w:color w:val="002060"/>
        </w:rPr>
      </w:pPr>
      <w:r w:rsidRPr="001A257C">
        <w:rPr>
          <w:rFonts w:ascii="Arial" w:hAnsi="Arial" w:cs="Arial"/>
          <w:color w:val="002060"/>
        </w:rPr>
        <w:t>Ensure that the lab will be at a consistent 19-27</w:t>
      </w:r>
      <w:r w:rsidRPr="001A257C">
        <w:rPr>
          <w:rFonts w:ascii="Arial" w:hAnsi="Arial" w:cs="Arial"/>
          <w:color w:val="002060"/>
          <w:vertAlign w:val="superscript"/>
        </w:rPr>
        <w:t>o</w:t>
      </w:r>
      <w:r w:rsidRPr="001A257C">
        <w:rPr>
          <w:rFonts w:ascii="Arial" w:hAnsi="Arial" w:cs="Arial"/>
          <w:color w:val="002060"/>
        </w:rPr>
        <w:t xml:space="preserve">C for the duration of the test </w:t>
      </w:r>
    </w:p>
    <w:p w14:paraId="331DC3D8" w14:textId="382C2607" w:rsidR="00D135C2" w:rsidRPr="001A257C" w:rsidRDefault="00D135C2" w:rsidP="00D135C2">
      <w:pPr>
        <w:pStyle w:val="ListParagraph"/>
        <w:numPr>
          <w:ilvl w:val="0"/>
          <w:numId w:val="19"/>
        </w:numPr>
        <w:rPr>
          <w:rFonts w:ascii="Arial" w:hAnsi="Arial" w:cs="Arial"/>
          <w:color w:val="002060"/>
        </w:rPr>
      </w:pPr>
      <w:r w:rsidRPr="001A257C">
        <w:rPr>
          <w:rFonts w:ascii="Arial" w:hAnsi="Arial" w:cs="Arial"/>
          <w:color w:val="002060"/>
        </w:rPr>
        <w:t xml:space="preserve">Place the MTPS sensor onto the rubber mat and connect it </w:t>
      </w:r>
      <w:r w:rsidR="00DD2E0B">
        <w:rPr>
          <w:rFonts w:ascii="Arial" w:hAnsi="Arial" w:cs="Arial"/>
          <w:color w:val="002060"/>
        </w:rPr>
        <w:t>to</w:t>
      </w:r>
      <w:r w:rsidRPr="001A257C">
        <w:rPr>
          <w:rFonts w:ascii="Arial" w:hAnsi="Arial" w:cs="Arial"/>
          <w:color w:val="002060"/>
        </w:rPr>
        <w:t xml:space="preserve"> the correct port of the trident</w:t>
      </w:r>
    </w:p>
    <w:p w14:paraId="23698487" w14:textId="2CEF7F56" w:rsidR="00D135C2" w:rsidRPr="001A257C" w:rsidRDefault="00D135C2" w:rsidP="00D135C2">
      <w:pPr>
        <w:pStyle w:val="ListParagraph"/>
        <w:numPr>
          <w:ilvl w:val="0"/>
          <w:numId w:val="19"/>
        </w:numPr>
        <w:rPr>
          <w:rFonts w:ascii="Arial" w:hAnsi="Arial" w:cs="Arial"/>
          <w:color w:val="002060"/>
        </w:rPr>
      </w:pPr>
      <w:r w:rsidRPr="001A257C">
        <w:rPr>
          <w:rFonts w:ascii="Arial" w:hAnsi="Arial" w:cs="Arial"/>
          <w:color w:val="002060"/>
        </w:rPr>
        <w:t>Connect the USB cable between the laptop and the trident</w:t>
      </w:r>
    </w:p>
    <w:p w14:paraId="5F646E73" w14:textId="2ED06064" w:rsidR="006423BF" w:rsidRPr="001A257C" w:rsidRDefault="00D135C2" w:rsidP="00D135C2">
      <w:pPr>
        <w:pStyle w:val="ListParagraph"/>
        <w:numPr>
          <w:ilvl w:val="0"/>
          <w:numId w:val="19"/>
        </w:numPr>
        <w:rPr>
          <w:rFonts w:ascii="Arial" w:hAnsi="Arial" w:cs="Arial"/>
          <w:color w:val="002060"/>
        </w:rPr>
      </w:pPr>
      <w:r w:rsidRPr="001A257C">
        <w:rPr>
          <w:rFonts w:ascii="Arial" w:hAnsi="Arial" w:cs="Arial"/>
          <w:color w:val="002060"/>
        </w:rPr>
        <w:t xml:space="preserve">Connect the laptop and trident power cables </w:t>
      </w:r>
      <w:r w:rsidR="00DD2E0B">
        <w:rPr>
          <w:rFonts w:ascii="Arial" w:hAnsi="Arial" w:cs="Arial"/>
          <w:color w:val="002060"/>
        </w:rPr>
        <w:t>and plug them in (</w:t>
      </w:r>
      <w:r w:rsidR="006A3131">
        <w:rPr>
          <w:rFonts w:ascii="Arial" w:hAnsi="Arial" w:cs="Arial"/>
          <w:color w:val="002060"/>
        </w:rPr>
        <w:t xml:space="preserve">ensure </w:t>
      </w:r>
      <w:r w:rsidR="00DD2E0B">
        <w:rPr>
          <w:rFonts w:ascii="Arial" w:hAnsi="Arial" w:cs="Arial"/>
          <w:color w:val="002060"/>
        </w:rPr>
        <w:t>power ports are OFF)</w:t>
      </w:r>
    </w:p>
    <w:p w14:paraId="248BA5BC" w14:textId="038CC010" w:rsidR="006423BF" w:rsidRPr="001A257C" w:rsidRDefault="006423BF" w:rsidP="006423BF">
      <w:pPr>
        <w:pStyle w:val="ListParagraph"/>
        <w:numPr>
          <w:ilvl w:val="0"/>
          <w:numId w:val="19"/>
        </w:numPr>
        <w:rPr>
          <w:rFonts w:ascii="Arial" w:hAnsi="Arial" w:cs="Arial"/>
          <w:color w:val="002060"/>
        </w:rPr>
      </w:pPr>
      <w:r w:rsidRPr="001A257C">
        <w:rPr>
          <w:rFonts w:ascii="Arial" w:hAnsi="Arial" w:cs="Arial"/>
          <w:color w:val="002060"/>
        </w:rPr>
        <w:t xml:space="preserve">Ensure that none of the cables are damaged, the surface of the sensor is smooth and free from marks and scratches; and </w:t>
      </w:r>
      <w:r w:rsidR="00DD2E0B">
        <w:rPr>
          <w:rFonts w:ascii="Arial" w:hAnsi="Arial" w:cs="Arial"/>
          <w:color w:val="002060"/>
        </w:rPr>
        <w:t>that t</w:t>
      </w:r>
      <w:r w:rsidRPr="001A257C">
        <w:rPr>
          <w:rFonts w:ascii="Arial" w:hAnsi="Arial" w:cs="Arial"/>
          <w:color w:val="002060"/>
        </w:rPr>
        <w:t>he sensor pins</w:t>
      </w:r>
      <w:r w:rsidR="00DD2E0B">
        <w:rPr>
          <w:rFonts w:ascii="Arial" w:hAnsi="Arial" w:cs="Arial"/>
          <w:color w:val="002060"/>
        </w:rPr>
        <w:t xml:space="preserve"> are </w:t>
      </w:r>
      <w:r w:rsidRPr="001A257C">
        <w:rPr>
          <w:rFonts w:ascii="Arial" w:hAnsi="Arial" w:cs="Arial"/>
          <w:color w:val="002060"/>
        </w:rPr>
        <w:t>connect</w:t>
      </w:r>
      <w:r w:rsidR="00DD2E0B">
        <w:rPr>
          <w:rFonts w:ascii="Arial" w:hAnsi="Arial" w:cs="Arial"/>
          <w:color w:val="002060"/>
        </w:rPr>
        <w:t>ed</w:t>
      </w:r>
      <w:r w:rsidRPr="001A257C">
        <w:rPr>
          <w:rFonts w:ascii="Arial" w:hAnsi="Arial" w:cs="Arial"/>
          <w:color w:val="002060"/>
        </w:rPr>
        <w:t xml:space="preserve"> firmly at both ends of the cable.</w:t>
      </w:r>
    </w:p>
    <w:p w14:paraId="3B05CCD4" w14:textId="475CF472" w:rsidR="006423BF" w:rsidRPr="001A257C" w:rsidRDefault="006423BF" w:rsidP="006423BF">
      <w:pPr>
        <w:pStyle w:val="ListParagraph"/>
        <w:numPr>
          <w:ilvl w:val="0"/>
          <w:numId w:val="19"/>
        </w:numPr>
        <w:rPr>
          <w:rFonts w:ascii="Arial" w:hAnsi="Arial" w:cs="Arial"/>
          <w:color w:val="002060"/>
        </w:rPr>
      </w:pPr>
      <w:r w:rsidRPr="001A257C">
        <w:rPr>
          <w:rFonts w:ascii="Arial" w:hAnsi="Arial" w:cs="Arial"/>
          <w:color w:val="002060"/>
        </w:rPr>
        <w:t>Turn on both power points</w:t>
      </w:r>
    </w:p>
    <w:p w14:paraId="269658A7" w14:textId="7B854DCA" w:rsidR="00332B92" w:rsidRPr="001A257C" w:rsidRDefault="006423BF" w:rsidP="00D135C2">
      <w:pPr>
        <w:pStyle w:val="ListParagraph"/>
        <w:numPr>
          <w:ilvl w:val="0"/>
          <w:numId w:val="19"/>
        </w:numPr>
        <w:rPr>
          <w:rFonts w:ascii="Arial" w:hAnsi="Arial" w:cs="Arial"/>
          <w:color w:val="002060"/>
        </w:rPr>
      </w:pPr>
      <w:r w:rsidRPr="001A257C">
        <w:rPr>
          <w:rFonts w:ascii="Arial" w:hAnsi="Arial" w:cs="Arial"/>
          <w:color w:val="002060"/>
        </w:rPr>
        <w:t>Turn</w:t>
      </w:r>
      <w:r w:rsidR="00D135C2" w:rsidRPr="001A257C">
        <w:rPr>
          <w:rFonts w:ascii="Arial" w:hAnsi="Arial" w:cs="Arial"/>
          <w:color w:val="002060"/>
        </w:rPr>
        <w:t xml:space="preserve"> on the trident</w:t>
      </w:r>
      <w:r w:rsidRPr="001A257C">
        <w:rPr>
          <w:rFonts w:ascii="Arial" w:hAnsi="Arial" w:cs="Arial"/>
          <w:color w:val="002060"/>
        </w:rPr>
        <w:t xml:space="preserve"> (top button)</w:t>
      </w:r>
      <w:r w:rsidR="00D135C2" w:rsidRPr="001A257C">
        <w:rPr>
          <w:rFonts w:ascii="Arial" w:hAnsi="Arial" w:cs="Arial"/>
          <w:color w:val="002060"/>
        </w:rPr>
        <w:t xml:space="preserve"> and </w:t>
      </w:r>
      <w:r w:rsidR="00D135C2" w:rsidRPr="001A257C">
        <w:rPr>
          <w:rFonts w:ascii="Arial" w:hAnsi="Arial" w:cs="Arial"/>
          <w:b/>
          <w:bCs/>
          <w:color w:val="002060"/>
        </w:rPr>
        <w:t>let it run for at least an hour before performing any test</w:t>
      </w:r>
      <w:r w:rsidR="00D135C2" w:rsidRPr="001A257C">
        <w:rPr>
          <w:rFonts w:ascii="Arial" w:hAnsi="Arial" w:cs="Arial"/>
          <w:color w:val="002060"/>
        </w:rPr>
        <w:t xml:space="preserve"> </w:t>
      </w:r>
    </w:p>
    <w:p w14:paraId="41487D2F" w14:textId="0D4B82BE" w:rsidR="006423BF" w:rsidRPr="001A257C" w:rsidRDefault="006423BF" w:rsidP="006423BF">
      <w:pPr>
        <w:rPr>
          <w:rFonts w:ascii="Arial" w:hAnsi="Arial" w:cs="Arial"/>
          <w:color w:val="002060"/>
        </w:rPr>
      </w:pPr>
      <w:r w:rsidRPr="001A257C">
        <w:rPr>
          <w:rFonts w:ascii="Arial" w:hAnsi="Arial" w:cs="Arial"/>
          <w:color w:val="002060"/>
        </w:rPr>
        <w:t>Testing in conjunction with the Tenney Environmental Chamber for altered ambient temperatures:</w:t>
      </w:r>
    </w:p>
    <w:p w14:paraId="3FE1E6AC" w14:textId="29A8BBA1" w:rsidR="0093552D" w:rsidRPr="001A257C" w:rsidRDefault="006423BF" w:rsidP="0093552D">
      <w:pPr>
        <w:pStyle w:val="ListParagraph"/>
        <w:numPr>
          <w:ilvl w:val="0"/>
          <w:numId w:val="21"/>
        </w:numPr>
        <w:rPr>
          <w:rFonts w:ascii="Arial" w:hAnsi="Arial" w:cs="Arial"/>
          <w:color w:val="002060"/>
        </w:rPr>
      </w:pPr>
      <w:r w:rsidRPr="001A257C">
        <w:rPr>
          <w:rFonts w:ascii="Arial" w:hAnsi="Arial" w:cs="Arial"/>
          <w:color w:val="002060"/>
        </w:rPr>
        <w:t>Place the sensor and mat into the chamber before it is plugged into the trident. Thread the cord through the insulation hole, replace the plug, then connect the cord into the trident.</w:t>
      </w:r>
      <w:r w:rsidR="0093552D" w:rsidRPr="001A257C">
        <w:rPr>
          <w:rFonts w:ascii="Arial" w:hAnsi="Arial" w:cs="Arial"/>
          <w:color w:val="002060"/>
        </w:rPr>
        <w:t xml:space="preserve"> </w:t>
      </w:r>
    </w:p>
    <w:p w14:paraId="776F6EFA" w14:textId="79B3EBC8" w:rsidR="00D135C2" w:rsidRPr="001A257C" w:rsidRDefault="006423BF" w:rsidP="006423BF">
      <w:pPr>
        <w:pStyle w:val="ListParagraph"/>
        <w:numPr>
          <w:ilvl w:val="0"/>
          <w:numId w:val="21"/>
        </w:numPr>
        <w:rPr>
          <w:rFonts w:ascii="Arial" w:hAnsi="Arial" w:cs="Arial"/>
          <w:color w:val="002060"/>
        </w:rPr>
      </w:pPr>
      <w:r w:rsidRPr="001A257C">
        <w:rPr>
          <w:rFonts w:ascii="Arial" w:hAnsi="Arial" w:cs="Arial"/>
          <w:color w:val="002060"/>
        </w:rPr>
        <w:t xml:space="preserve">Allow </w:t>
      </w:r>
      <w:r w:rsidR="0093552D" w:rsidRPr="001A257C">
        <w:rPr>
          <w:rFonts w:ascii="Arial" w:hAnsi="Arial" w:cs="Arial"/>
          <w:color w:val="002060"/>
        </w:rPr>
        <w:t>t</w:t>
      </w:r>
      <w:r w:rsidRPr="001A257C">
        <w:rPr>
          <w:rFonts w:ascii="Arial" w:hAnsi="Arial" w:cs="Arial"/>
          <w:color w:val="002060"/>
        </w:rPr>
        <w:t xml:space="preserve">he sensor to calibrate for an hour </w:t>
      </w:r>
      <w:r w:rsidRPr="001A257C">
        <w:rPr>
          <w:rFonts w:ascii="Arial" w:hAnsi="Arial" w:cs="Arial"/>
          <w:b/>
          <w:bCs/>
          <w:color w:val="002060"/>
        </w:rPr>
        <w:t xml:space="preserve">before </w:t>
      </w:r>
      <w:r w:rsidRPr="001A257C">
        <w:rPr>
          <w:rFonts w:ascii="Arial" w:hAnsi="Arial" w:cs="Arial"/>
          <w:color w:val="002060"/>
        </w:rPr>
        <w:t>starting the temperature profile.</w:t>
      </w:r>
      <w:r w:rsidR="00D135C2" w:rsidRPr="001A257C">
        <w:rPr>
          <w:rFonts w:ascii="Arial" w:hAnsi="Arial" w:cs="Arial"/>
          <w:color w:val="002060"/>
        </w:rPr>
        <w:t xml:space="preserve"> </w:t>
      </w:r>
    </w:p>
    <w:p w14:paraId="3C2926FF" w14:textId="25B14A2B" w:rsidR="0093552D" w:rsidRPr="001A257C" w:rsidRDefault="0093552D" w:rsidP="006423BF">
      <w:pPr>
        <w:pStyle w:val="ListParagraph"/>
        <w:numPr>
          <w:ilvl w:val="0"/>
          <w:numId w:val="21"/>
        </w:numPr>
        <w:rPr>
          <w:rFonts w:ascii="Arial" w:hAnsi="Arial" w:cs="Arial"/>
          <w:color w:val="002060"/>
        </w:rPr>
      </w:pPr>
      <w:r w:rsidRPr="001A257C">
        <w:rPr>
          <w:rFonts w:ascii="Arial" w:hAnsi="Arial" w:cs="Arial"/>
          <w:color w:val="002060"/>
        </w:rPr>
        <w:t xml:space="preserve">Place the sample onto the sensor </w:t>
      </w:r>
      <w:r w:rsidRPr="001A257C">
        <w:rPr>
          <w:rFonts w:ascii="Arial" w:hAnsi="Arial" w:cs="Arial"/>
          <w:b/>
          <w:bCs/>
          <w:color w:val="002060"/>
        </w:rPr>
        <w:t xml:space="preserve">before </w:t>
      </w:r>
      <w:r w:rsidRPr="001A257C">
        <w:rPr>
          <w:rFonts w:ascii="Arial" w:hAnsi="Arial" w:cs="Arial"/>
          <w:color w:val="002060"/>
        </w:rPr>
        <w:t xml:space="preserve">starting the temperature profile. </w:t>
      </w:r>
    </w:p>
    <w:p w14:paraId="3B437C1D" w14:textId="2F205830" w:rsidR="006423BF" w:rsidRPr="001A257C" w:rsidRDefault="0093552D" w:rsidP="006423BF">
      <w:pPr>
        <w:pStyle w:val="ListParagraph"/>
        <w:numPr>
          <w:ilvl w:val="0"/>
          <w:numId w:val="21"/>
        </w:numPr>
        <w:rPr>
          <w:rFonts w:ascii="Arial" w:hAnsi="Arial" w:cs="Arial"/>
          <w:color w:val="002060"/>
        </w:rPr>
      </w:pPr>
      <w:r w:rsidRPr="001A257C">
        <w:rPr>
          <w:rFonts w:ascii="Arial" w:hAnsi="Arial" w:cs="Arial"/>
          <w:color w:val="002060"/>
        </w:rPr>
        <w:t>When programming the temperature profile ensure that the ramp speed is set to heat/cool no faster than 1</w:t>
      </w:r>
      <w:r w:rsidRPr="001A257C">
        <w:rPr>
          <w:rFonts w:ascii="Arial" w:hAnsi="Arial" w:cs="Arial"/>
          <w:color w:val="002060"/>
          <w:vertAlign w:val="superscript"/>
        </w:rPr>
        <w:t>o</w:t>
      </w:r>
      <w:r w:rsidRPr="001A257C">
        <w:rPr>
          <w:rFonts w:ascii="Arial" w:hAnsi="Arial" w:cs="Arial"/>
          <w:color w:val="002060"/>
        </w:rPr>
        <w:t>C per minute (to a maximum of 50</w:t>
      </w:r>
      <w:r w:rsidRPr="001A257C">
        <w:rPr>
          <w:rFonts w:ascii="Arial" w:hAnsi="Arial" w:cs="Arial"/>
          <w:color w:val="002060"/>
          <w:vertAlign w:val="superscript"/>
        </w:rPr>
        <w:t>o</w:t>
      </w:r>
      <w:r w:rsidRPr="001A257C">
        <w:rPr>
          <w:rFonts w:ascii="Arial" w:hAnsi="Arial" w:cs="Arial"/>
          <w:color w:val="002060"/>
        </w:rPr>
        <w:t xml:space="preserve">C per hour). </w:t>
      </w:r>
    </w:p>
    <w:p w14:paraId="72400B58" w14:textId="56AA70B9" w:rsidR="0093552D" w:rsidRPr="001A257C" w:rsidRDefault="0093552D" w:rsidP="006423BF">
      <w:pPr>
        <w:pStyle w:val="ListParagraph"/>
        <w:numPr>
          <w:ilvl w:val="0"/>
          <w:numId w:val="21"/>
        </w:numPr>
        <w:rPr>
          <w:rFonts w:ascii="Arial" w:hAnsi="Arial" w:cs="Arial"/>
          <w:color w:val="002060"/>
        </w:rPr>
      </w:pPr>
      <w:r w:rsidRPr="001A257C">
        <w:rPr>
          <w:rFonts w:ascii="Arial" w:hAnsi="Arial" w:cs="Arial"/>
          <w:color w:val="002060"/>
        </w:rPr>
        <w:t>Once the desired temperature has been reached wait for the sensor and sample to stabilise (there has been less than 0.5</w:t>
      </w:r>
      <w:r w:rsidRPr="001A257C">
        <w:rPr>
          <w:rFonts w:ascii="Arial" w:hAnsi="Arial" w:cs="Arial"/>
          <w:color w:val="002060"/>
          <w:vertAlign w:val="superscript"/>
        </w:rPr>
        <w:t>o</w:t>
      </w:r>
      <w:r w:rsidRPr="001A257C">
        <w:rPr>
          <w:rFonts w:ascii="Arial" w:hAnsi="Arial" w:cs="Arial"/>
          <w:color w:val="002060"/>
        </w:rPr>
        <w:t xml:space="preserve">C variation for at least 10 minutes). Use the Trident thermal monitoring function to verify stability. </w:t>
      </w:r>
    </w:p>
    <w:p w14:paraId="70BDE268" w14:textId="3302D1DE" w:rsidR="00DD2E0B" w:rsidRPr="00DD2E0B" w:rsidRDefault="00332B92" w:rsidP="00DD2E0B">
      <w:pPr>
        <w:pStyle w:val="Heading3"/>
        <w:rPr>
          <w:rFonts w:ascii="Arial" w:hAnsi="Arial" w:cs="Arial"/>
          <w:color w:val="002060"/>
          <w:sz w:val="22"/>
          <w:szCs w:val="22"/>
        </w:rPr>
      </w:pPr>
      <w:r w:rsidRPr="001A257C">
        <w:rPr>
          <w:rFonts w:ascii="Arial" w:hAnsi="Arial" w:cs="Arial"/>
          <w:color w:val="002060"/>
          <w:sz w:val="22"/>
          <w:szCs w:val="22"/>
        </w:rPr>
        <w:t>START UP</w:t>
      </w:r>
    </w:p>
    <w:p w14:paraId="1A09C1BB" w14:textId="47E1C73E" w:rsidR="00DD2E0B" w:rsidRDefault="00DD2E0B" w:rsidP="00DD2E0B">
      <w:pPr>
        <w:rPr>
          <w:rFonts w:ascii="Arial" w:hAnsi="Arial" w:cs="Arial"/>
          <w:color w:val="002060"/>
        </w:rPr>
      </w:pPr>
      <w:r>
        <w:rPr>
          <w:rFonts w:ascii="Arial" w:hAnsi="Arial" w:cs="Arial"/>
          <w:color w:val="002060"/>
        </w:rPr>
        <w:t>Perform a calibration test</w:t>
      </w:r>
      <w:r w:rsidR="006A3131">
        <w:rPr>
          <w:rFonts w:ascii="Arial" w:hAnsi="Arial" w:cs="Arial"/>
          <w:color w:val="002060"/>
        </w:rPr>
        <w:t>:</w:t>
      </w:r>
    </w:p>
    <w:p w14:paraId="27C0E9DE" w14:textId="06DF27E8" w:rsidR="00D03BFA" w:rsidRPr="00D03BFA" w:rsidRDefault="00D03BFA" w:rsidP="00D03BFA">
      <w:pPr>
        <w:pStyle w:val="ListParagraph"/>
        <w:numPr>
          <w:ilvl w:val="0"/>
          <w:numId w:val="24"/>
        </w:numPr>
        <w:rPr>
          <w:rFonts w:ascii="Arial" w:hAnsi="Arial" w:cs="Arial"/>
          <w:color w:val="002060"/>
        </w:rPr>
      </w:pPr>
      <w:r>
        <w:rPr>
          <w:rFonts w:ascii="Arial" w:hAnsi="Arial" w:cs="Arial"/>
          <w:color w:val="002060"/>
        </w:rPr>
        <w:t>Only perform a calibration test between 20</w:t>
      </w:r>
      <w:r w:rsidRPr="00D03BFA">
        <w:rPr>
          <w:rFonts w:ascii="Arial" w:hAnsi="Arial" w:cs="Arial"/>
          <w:color w:val="002060"/>
          <w:vertAlign w:val="superscript"/>
        </w:rPr>
        <w:t>o</w:t>
      </w:r>
      <w:r>
        <w:rPr>
          <w:rFonts w:ascii="Arial" w:hAnsi="Arial" w:cs="Arial"/>
          <w:color w:val="002060"/>
        </w:rPr>
        <w:t>C and 25</w:t>
      </w:r>
      <w:r w:rsidRPr="00D03BFA">
        <w:rPr>
          <w:rFonts w:ascii="Arial" w:hAnsi="Arial" w:cs="Arial"/>
          <w:color w:val="002060"/>
          <w:vertAlign w:val="superscript"/>
        </w:rPr>
        <w:t>o</w:t>
      </w:r>
      <w:r>
        <w:rPr>
          <w:rFonts w:ascii="Arial" w:hAnsi="Arial" w:cs="Arial"/>
          <w:color w:val="002060"/>
        </w:rPr>
        <w:t xml:space="preserve">C. If using the environmental chamber, do this test before commencing the </w:t>
      </w:r>
      <w:r w:rsidR="006A3131">
        <w:rPr>
          <w:rFonts w:ascii="Arial" w:hAnsi="Arial" w:cs="Arial"/>
          <w:color w:val="002060"/>
        </w:rPr>
        <w:t>profile</w:t>
      </w:r>
      <w:r>
        <w:rPr>
          <w:rFonts w:ascii="Arial" w:hAnsi="Arial" w:cs="Arial"/>
          <w:color w:val="002060"/>
        </w:rPr>
        <w:t>.</w:t>
      </w:r>
    </w:p>
    <w:p w14:paraId="2D84693E" w14:textId="18B89ADC" w:rsidR="00D03BFA" w:rsidRDefault="00DD2E0B" w:rsidP="00D03BFA">
      <w:pPr>
        <w:pStyle w:val="ListParagraph"/>
        <w:numPr>
          <w:ilvl w:val="0"/>
          <w:numId w:val="24"/>
        </w:numPr>
        <w:rPr>
          <w:rFonts w:ascii="Arial" w:hAnsi="Arial" w:cs="Arial"/>
          <w:color w:val="002060"/>
        </w:rPr>
      </w:pPr>
      <w:r w:rsidRPr="00D03BFA">
        <w:rPr>
          <w:rFonts w:ascii="Arial" w:hAnsi="Arial" w:cs="Arial"/>
          <w:color w:val="002060"/>
        </w:rPr>
        <w:t xml:space="preserve">Find the reference material that </w:t>
      </w:r>
      <w:r w:rsidR="00D03BFA" w:rsidRPr="00D03BFA">
        <w:rPr>
          <w:rFonts w:ascii="Arial" w:hAnsi="Arial" w:cs="Arial"/>
          <w:color w:val="002060"/>
        </w:rPr>
        <w:t>closest matches the sample you want to test</w:t>
      </w:r>
      <w:r w:rsidRPr="00D03BFA">
        <w:rPr>
          <w:rFonts w:ascii="Arial" w:hAnsi="Arial" w:cs="Arial"/>
          <w:color w:val="002060"/>
        </w:rPr>
        <w:t>. Each reference material will have a</w:t>
      </w:r>
      <w:r w:rsidR="00D03BFA" w:rsidRPr="00D03BFA">
        <w:rPr>
          <w:rFonts w:ascii="Arial" w:hAnsi="Arial" w:cs="Arial"/>
          <w:color w:val="002060"/>
        </w:rPr>
        <w:t xml:space="preserve"> calibration range. </w:t>
      </w:r>
      <w:r w:rsidR="00D03BFA">
        <w:rPr>
          <w:rFonts w:ascii="Arial" w:hAnsi="Arial" w:cs="Arial"/>
          <w:color w:val="002060"/>
        </w:rPr>
        <w:t xml:space="preserve">The polymers, ceramics, and insulation materials are found in the wooden box. For liquids and powders use the distilled water. </w:t>
      </w:r>
      <w:r w:rsidR="00D03BFA" w:rsidRPr="00D03BFA">
        <w:rPr>
          <w:rFonts w:ascii="Arial" w:hAnsi="Arial" w:cs="Arial"/>
          <w:color w:val="002060"/>
        </w:rPr>
        <w:t xml:space="preserve">For rock, </w:t>
      </w:r>
      <w:r w:rsidR="00D03BFA">
        <w:rPr>
          <w:rFonts w:ascii="Arial" w:hAnsi="Arial" w:cs="Arial"/>
          <w:color w:val="002060"/>
        </w:rPr>
        <w:t>use</w:t>
      </w:r>
      <w:r w:rsidR="00D03BFA" w:rsidRPr="00D03BFA">
        <w:rPr>
          <w:rFonts w:ascii="Arial" w:hAnsi="Arial" w:cs="Arial"/>
          <w:color w:val="002060"/>
        </w:rPr>
        <w:t xml:space="preserve"> ‘</w:t>
      </w:r>
      <w:proofErr w:type="gramStart"/>
      <w:r w:rsidR="00D03BFA" w:rsidRPr="00D03BFA">
        <w:rPr>
          <w:rFonts w:ascii="Arial" w:hAnsi="Arial" w:cs="Arial"/>
          <w:color w:val="002060"/>
        </w:rPr>
        <w:t>ceramics</w:t>
      </w:r>
      <w:r w:rsidR="00D03BFA">
        <w:rPr>
          <w:rFonts w:ascii="Arial" w:hAnsi="Arial" w:cs="Arial"/>
          <w:color w:val="002060"/>
        </w:rPr>
        <w:t>’</w:t>
      </w:r>
      <w:proofErr w:type="gramEnd"/>
      <w:r w:rsidR="00D03BFA">
        <w:rPr>
          <w:rFonts w:ascii="Arial" w:hAnsi="Arial" w:cs="Arial"/>
          <w:color w:val="002060"/>
        </w:rPr>
        <w:t>.</w:t>
      </w:r>
    </w:p>
    <w:p w14:paraId="59A43024" w14:textId="4B49E7A5" w:rsidR="00D03BFA" w:rsidRDefault="00D03BFA" w:rsidP="00D03BFA">
      <w:pPr>
        <w:pStyle w:val="ListParagraph"/>
        <w:numPr>
          <w:ilvl w:val="0"/>
          <w:numId w:val="24"/>
        </w:numPr>
        <w:rPr>
          <w:rFonts w:ascii="Arial" w:hAnsi="Arial" w:cs="Arial"/>
          <w:color w:val="002060"/>
        </w:rPr>
      </w:pPr>
      <w:r>
        <w:rPr>
          <w:rFonts w:ascii="Arial" w:hAnsi="Arial" w:cs="Arial"/>
          <w:color w:val="002060"/>
        </w:rPr>
        <w:t>Prepare the sample for testing as dictated at the end of this section.</w:t>
      </w:r>
    </w:p>
    <w:p w14:paraId="11F80789" w14:textId="7ACDB004" w:rsidR="00D03BFA" w:rsidRDefault="00D03BFA" w:rsidP="00D03BFA">
      <w:pPr>
        <w:pStyle w:val="ListParagraph"/>
        <w:numPr>
          <w:ilvl w:val="0"/>
          <w:numId w:val="24"/>
        </w:numPr>
        <w:rPr>
          <w:rFonts w:ascii="Arial" w:hAnsi="Arial" w:cs="Arial"/>
          <w:color w:val="002060"/>
        </w:rPr>
      </w:pPr>
      <w:r>
        <w:rPr>
          <w:rFonts w:ascii="Arial" w:hAnsi="Arial" w:cs="Arial"/>
          <w:color w:val="002060"/>
        </w:rPr>
        <w:t>Select reference test. Select the following test variables.</w:t>
      </w:r>
    </w:p>
    <w:p w14:paraId="0FCF0E24" w14:textId="2728ABC8" w:rsidR="00D03BFA" w:rsidRDefault="00D03BFA" w:rsidP="00D03BFA">
      <w:pPr>
        <w:pStyle w:val="ListParagraph"/>
        <w:numPr>
          <w:ilvl w:val="1"/>
          <w:numId w:val="24"/>
        </w:numPr>
        <w:rPr>
          <w:rFonts w:ascii="Arial" w:hAnsi="Arial" w:cs="Arial"/>
          <w:color w:val="002060"/>
        </w:rPr>
      </w:pPr>
      <w:r>
        <w:rPr>
          <w:rFonts w:ascii="Arial" w:hAnsi="Arial" w:cs="Arial"/>
          <w:color w:val="002060"/>
        </w:rPr>
        <w:t>Method: MTPS (ASTM D7984</w:t>
      </w:r>
      <w:r w:rsidR="009D5032">
        <w:rPr>
          <w:rFonts w:ascii="Arial" w:hAnsi="Arial" w:cs="Arial"/>
          <w:color w:val="002060"/>
        </w:rPr>
        <w:t>)</w:t>
      </w:r>
    </w:p>
    <w:p w14:paraId="067A96B2" w14:textId="4DDB8E91" w:rsidR="00D03BFA" w:rsidRPr="00D03BFA" w:rsidRDefault="00D03BFA" w:rsidP="00D03BFA">
      <w:pPr>
        <w:pStyle w:val="ListParagraph"/>
        <w:numPr>
          <w:ilvl w:val="1"/>
          <w:numId w:val="24"/>
        </w:numPr>
        <w:rPr>
          <w:rFonts w:ascii="Arial" w:hAnsi="Arial" w:cs="Arial"/>
          <w:color w:val="002060"/>
        </w:rPr>
      </w:pPr>
      <w:r>
        <w:rPr>
          <w:rFonts w:ascii="Arial" w:hAnsi="Arial" w:cs="Arial"/>
          <w:color w:val="002060"/>
        </w:rPr>
        <w:t xml:space="preserve">Calibration: </w:t>
      </w:r>
      <w:r>
        <w:rPr>
          <w:rFonts w:ascii="Arial" w:hAnsi="Arial" w:cs="Arial"/>
          <w:i/>
          <w:iCs/>
          <w:color w:val="002060"/>
        </w:rPr>
        <w:t>the category of reference material</w:t>
      </w:r>
    </w:p>
    <w:p w14:paraId="71AF0C22" w14:textId="3AF0DF2C" w:rsidR="00D03BFA" w:rsidRPr="00D03BFA" w:rsidRDefault="00D03BFA" w:rsidP="00D03BFA">
      <w:pPr>
        <w:pStyle w:val="ListParagraph"/>
        <w:numPr>
          <w:ilvl w:val="1"/>
          <w:numId w:val="24"/>
        </w:numPr>
        <w:rPr>
          <w:rFonts w:ascii="Arial" w:hAnsi="Arial" w:cs="Arial"/>
          <w:color w:val="002060"/>
        </w:rPr>
      </w:pPr>
      <w:r>
        <w:rPr>
          <w:rFonts w:ascii="Arial" w:hAnsi="Arial" w:cs="Arial"/>
          <w:color w:val="002060"/>
        </w:rPr>
        <w:t xml:space="preserve">Reference Material: </w:t>
      </w:r>
      <w:r>
        <w:rPr>
          <w:rFonts w:ascii="Arial" w:hAnsi="Arial" w:cs="Arial"/>
          <w:i/>
          <w:iCs/>
          <w:color w:val="002060"/>
        </w:rPr>
        <w:t>automatically populated</w:t>
      </w:r>
    </w:p>
    <w:p w14:paraId="60836AE6" w14:textId="791AFC16" w:rsidR="00D03BFA" w:rsidRDefault="00D03BFA" w:rsidP="00D03BFA">
      <w:pPr>
        <w:pStyle w:val="ListParagraph"/>
        <w:numPr>
          <w:ilvl w:val="1"/>
          <w:numId w:val="24"/>
        </w:numPr>
        <w:rPr>
          <w:rFonts w:ascii="Arial" w:hAnsi="Arial" w:cs="Arial"/>
          <w:color w:val="002060"/>
        </w:rPr>
      </w:pPr>
      <w:r>
        <w:rPr>
          <w:rFonts w:ascii="Arial" w:hAnsi="Arial" w:cs="Arial"/>
          <w:color w:val="002060"/>
        </w:rPr>
        <w:t>Measurements: 10</w:t>
      </w:r>
    </w:p>
    <w:p w14:paraId="46FA37EE" w14:textId="050D8184" w:rsidR="00D03BFA" w:rsidRDefault="00D03BFA" w:rsidP="00D03BFA">
      <w:pPr>
        <w:pStyle w:val="ListParagraph"/>
        <w:numPr>
          <w:ilvl w:val="0"/>
          <w:numId w:val="24"/>
        </w:numPr>
        <w:rPr>
          <w:rFonts w:ascii="Arial" w:hAnsi="Arial" w:cs="Arial"/>
          <w:color w:val="002060"/>
        </w:rPr>
      </w:pPr>
      <w:r>
        <w:rPr>
          <w:rFonts w:ascii="Arial" w:hAnsi="Arial" w:cs="Arial"/>
          <w:color w:val="002060"/>
        </w:rPr>
        <w:t>Start the test. The status bar will indicate if the system is stabilizing or acquiring data.</w:t>
      </w:r>
    </w:p>
    <w:p w14:paraId="2078B32F" w14:textId="34A90393" w:rsidR="00D03BFA" w:rsidRDefault="00D03BFA" w:rsidP="00195AD1">
      <w:pPr>
        <w:pStyle w:val="ListParagraph"/>
        <w:numPr>
          <w:ilvl w:val="0"/>
          <w:numId w:val="24"/>
        </w:numPr>
        <w:rPr>
          <w:rFonts w:ascii="Arial" w:hAnsi="Arial" w:cs="Arial"/>
          <w:color w:val="002060"/>
        </w:rPr>
      </w:pPr>
      <w:r>
        <w:rPr>
          <w:rFonts w:ascii="Arial" w:hAnsi="Arial" w:cs="Arial"/>
          <w:color w:val="002060"/>
        </w:rPr>
        <w:lastRenderedPageBreak/>
        <w:t>The data for each measurement will populate after it is acquired. The most recent Voltage-Time chart will be visible.</w:t>
      </w:r>
      <w:r w:rsidR="00195AD1">
        <w:rPr>
          <w:rFonts w:ascii="Arial" w:hAnsi="Arial" w:cs="Arial"/>
          <w:color w:val="002060"/>
        </w:rPr>
        <w:t xml:space="preserve"> Click on previous measurements to see their </w:t>
      </w:r>
      <w:r>
        <w:rPr>
          <w:rFonts w:ascii="Arial" w:hAnsi="Arial" w:cs="Arial"/>
          <w:color w:val="002060"/>
        </w:rPr>
        <w:t>Voltage-Time chart</w:t>
      </w:r>
      <w:r w:rsidR="00195AD1">
        <w:rPr>
          <w:rFonts w:ascii="Arial" w:hAnsi="Arial" w:cs="Arial"/>
          <w:color w:val="002060"/>
        </w:rPr>
        <w:t>s.</w:t>
      </w:r>
    </w:p>
    <w:p w14:paraId="48EBF514" w14:textId="5D5E2F4E" w:rsidR="00195AD1" w:rsidRDefault="00195AD1" w:rsidP="00195AD1">
      <w:pPr>
        <w:pStyle w:val="ListParagraph"/>
        <w:numPr>
          <w:ilvl w:val="0"/>
          <w:numId w:val="24"/>
        </w:numPr>
        <w:rPr>
          <w:rFonts w:ascii="Arial" w:hAnsi="Arial" w:cs="Arial"/>
          <w:color w:val="002060"/>
        </w:rPr>
      </w:pPr>
      <w:r>
        <w:rPr>
          <w:rFonts w:ascii="Arial" w:hAnsi="Arial" w:cs="Arial"/>
          <w:color w:val="002060"/>
        </w:rPr>
        <w:t xml:space="preserve">Once the test is over, check to see if </w:t>
      </w:r>
      <w:r w:rsidR="00656320">
        <w:rPr>
          <w:rFonts w:ascii="Arial" w:hAnsi="Arial" w:cs="Arial"/>
          <w:color w:val="002060"/>
        </w:rPr>
        <w:t xml:space="preserve">any </w:t>
      </w:r>
      <w:r>
        <w:rPr>
          <w:rFonts w:ascii="Arial" w:hAnsi="Arial" w:cs="Arial"/>
          <w:color w:val="002060"/>
        </w:rPr>
        <w:t xml:space="preserve">the measurement values are </w:t>
      </w:r>
      <w:r w:rsidR="00656320">
        <w:rPr>
          <w:rFonts w:ascii="Arial" w:hAnsi="Arial" w:cs="Arial"/>
          <w:color w:val="002060"/>
        </w:rPr>
        <w:t>invalid</w:t>
      </w:r>
      <w:r>
        <w:rPr>
          <w:rFonts w:ascii="Arial" w:hAnsi="Arial" w:cs="Arial"/>
          <w:color w:val="002060"/>
        </w:rPr>
        <w:t>. If so, move to troubleshooting. You can also compare the values in the test summary to the expected reference material values.</w:t>
      </w:r>
    </w:p>
    <w:p w14:paraId="2E7F4E3C" w14:textId="42AB358E" w:rsidR="00195AD1" w:rsidRDefault="00195AD1" w:rsidP="00195AD1">
      <w:pPr>
        <w:pStyle w:val="ListParagraph"/>
        <w:numPr>
          <w:ilvl w:val="0"/>
          <w:numId w:val="24"/>
        </w:numPr>
        <w:rPr>
          <w:rFonts w:ascii="Arial" w:hAnsi="Arial" w:cs="Arial"/>
          <w:color w:val="002060"/>
        </w:rPr>
      </w:pPr>
      <w:r>
        <w:rPr>
          <w:rFonts w:ascii="Arial" w:hAnsi="Arial" w:cs="Arial"/>
          <w:color w:val="002060"/>
        </w:rPr>
        <w:t>Discard this data and move onto your test.</w:t>
      </w:r>
    </w:p>
    <w:p w14:paraId="52AB63C5" w14:textId="33F37ADC" w:rsidR="00195AD1" w:rsidRDefault="00195AD1" w:rsidP="00195AD1">
      <w:pPr>
        <w:rPr>
          <w:rFonts w:ascii="Arial" w:hAnsi="Arial" w:cs="Arial"/>
          <w:color w:val="002060"/>
        </w:rPr>
      </w:pPr>
      <w:r>
        <w:rPr>
          <w:rFonts w:ascii="Arial" w:hAnsi="Arial" w:cs="Arial"/>
          <w:color w:val="002060"/>
        </w:rPr>
        <w:t>Perfor</w:t>
      </w:r>
      <w:r w:rsidR="009D5032">
        <w:rPr>
          <w:rFonts w:ascii="Arial" w:hAnsi="Arial" w:cs="Arial"/>
          <w:color w:val="002060"/>
        </w:rPr>
        <w:t>m a</w:t>
      </w:r>
      <w:r>
        <w:rPr>
          <w:rFonts w:ascii="Arial" w:hAnsi="Arial" w:cs="Arial"/>
          <w:color w:val="002060"/>
        </w:rPr>
        <w:t xml:space="preserve"> test</w:t>
      </w:r>
    </w:p>
    <w:p w14:paraId="4A8FADE9" w14:textId="60C8BA0D" w:rsidR="006A3131" w:rsidRDefault="006A3131" w:rsidP="009D5032">
      <w:pPr>
        <w:pStyle w:val="ListParagraph"/>
        <w:numPr>
          <w:ilvl w:val="0"/>
          <w:numId w:val="25"/>
        </w:numPr>
        <w:rPr>
          <w:rFonts w:ascii="Arial" w:hAnsi="Arial" w:cs="Arial"/>
          <w:color w:val="002060"/>
        </w:rPr>
      </w:pPr>
      <w:r>
        <w:rPr>
          <w:rFonts w:ascii="Arial" w:hAnsi="Arial" w:cs="Arial"/>
          <w:color w:val="002060"/>
        </w:rPr>
        <w:t>Prepare the sample as dictated at the end of this section. Rock should be water saturated.</w:t>
      </w:r>
    </w:p>
    <w:p w14:paraId="6FC45D58" w14:textId="0B0E9C52" w:rsidR="009D5032" w:rsidRDefault="009D5032" w:rsidP="009D5032">
      <w:pPr>
        <w:pStyle w:val="ListParagraph"/>
        <w:numPr>
          <w:ilvl w:val="0"/>
          <w:numId w:val="25"/>
        </w:numPr>
        <w:rPr>
          <w:rFonts w:ascii="Arial" w:hAnsi="Arial" w:cs="Arial"/>
          <w:color w:val="002060"/>
        </w:rPr>
      </w:pPr>
      <w:r>
        <w:rPr>
          <w:rFonts w:ascii="Arial" w:hAnsi="Arial" w:cs="Arial"/>
          <w:color w:val="002060"/>
        </w:rPr>
        <w:t>Select Run Test. Fill out the following test variables:</w:t>
      </w:r>
    </w:p>
    <w:p w14:paraId="590BAFF5" w14:textId="53C42768" w:rsidR="009D5032" w:rsidRDefault="009D5032" w:rsidP="009D5032">
      <w:pPr>
        <w:pStyle w:val="ListParagraph"/>
        <w:numPr>
          <w:ilvl w:val="1"/>
          <w:numId w:val="25"/>
        </w:numPr>
        <w:rPr>
          <w:rFonts w:ascii="Arial" w:hAnsi="Arial" w:cs="Arial"/>
          <w:color w:val="002060"/>
        </w:rPr>
      </w:pPr>
      <w:r>
        <w:rPr>
          <w:rFonts w:ascii="Arial" w:hAnsi="Arial" w:cs="Arial"/>
          <w:color w:val="002060"/>
        </w:rPr>
        <w:t>Method: MTPS (ASTM D7984)</w:t>
      </w:r>
    </w:p>
    <w:p w14:paraId="6CA13BD6" w14:textId="678E134D" w:rsidR="009D5032" w:rsidRDefault="009D5032" w:rsidP="009D5032">
      <w:pPr>
        <w:pStyle w:val="ListParagraph"/>
        <w:numPr>
          <w:ilvl w:val="1"/>
          <w:numId w:val="25"/>
        </w:numPr>
        <w:rPr>
          <w:rFonts w:ascii="Arial" w:hAnsi="Arial" w:cs="Arial"/>
          <w:color w:val="002060"/>
        </w:rPr>
      </w:pPr>
      <w:r>
        <w:rPr>
          <w:rFonts w:ascii="Arial" w:hAnsi="Arial" w:cs="Arial"/>
          <w:color w:val="002060"/>
        </w:rPr>
        <w:t>Project, Material, Sample ID: Fill out based on your project.</w:t>
      </w:r>
    </w:p>
    <w:p w14:paraId="00D62186" w14:textId="105F99A5" w:rsidR="009D5032" w:rsidRDefault="009D5032" w:rsidP="009D5032">
      <w:pPr>
        <w:pStyle w:val="ListParagraph"/>
        <w:numPr>
          <w:ilvl w:val="1"/>
          <w:numId w:val="25"/>
        </w:numPr>
        <w:rPr>
          <w:rFonts w:ascii="Arial" w:hAnsi="Arial" w:cs="Arial"/>
          <w:color w:val="002060"/>
        </w:rPr>
      </w:pPr>
      <w:r>
        <w:rPr>
          <w:rFonts w:ascii="Arial" w:hAnsi="Arial" w:cs="Arial"/>
          <w:color w:val="002060"/>
        </w:rPr>
        <w:t>Calibration: Select the appropriate calibration for the sample. For rock choose ‘</w:t>
      </w:r>
      <w:proofErr w:type="gramStart"/>
      <w:r>
        <w:rPr>
          <w:rFonts w:ascii="Arial" w:hAnsi="Arial" w:cs="Arial"/>
          <w:color w:val="002060"/>
        </w:rPr>
        <w:t>ceramics’</w:t>
      </w:r>
      <w:proofErr w:type="gramEnd"/>
      <w:r>
        <w:rPr>
          <w:rFonts w:ascii="Arial" w:hAnsi="Arial" w:cs="Arial"/>
          <w:color w:val="002060"/>
        </w:rPr>
        <w:t>.</w:t>
      </w:r>
    </w:p>
    <w:p w14:paraId="03ABA53D" w14:textId="1476AB57" w:rsidR="009D5032" w:rsidRDefault="009D5032" w:rsidP="009D5032">
      <w:pPr>
        <w:pStyle w:val="ListParagraph"/>
        <w:numPr>
          <w:ilvl w:val="1"/>
          <w:numId w:val="25"/>
        </w:numPr>
        <w:rPr>
          <w:rFonts w:ascii="Arial" w:hAnsi="Arial" w:cs="Arial"/>
          <w:color w:val="002060"/>
        </w:rPr>
      </w:pPr>
      <w:r>
        <w:rPr>
          <w:rFonts w:ascii="Arial" w:hAnsi="Arial" w:cs="Arial"/>
          <w:color w:val="002060"/>
        </w:rPr>
        <w:t>Contact Agent: Select the appropriate contact agent for the sample. For rock this will either be water (if the rock has been saturated) or thermal grease (not preferred)</w:t>
      </w:r>
    </w:p>
    <w:p w14:paraId="7939DB4E" w14:textId="7200271F" w:rsidR="009D5032" w:rsidRDefault="009D5032" w:rsidP="009D5032">
      <w:pPr>
        <w:pStyle w:val="ListParagraph"/>
        <w:numPr>
          <w:ilvl w:val="1"/>
          <w:numId w:val="25"/>
        </w:numPr>
        <w:rPr>
          <w:rFonts w:ascii="Arial" w:hAnsi="Arial" w:cs="Arial"/>
          <w:color w:val="002060"/>
        </w:rPr>
      </w:pPr>
      <w:r>
        <w:rPr>
          <w:rFonts w:ascii="Arial" w:hAnsi="Arial" w:cs="Arial"/>
          <w:color w:val="002060"/>
        </w:rPr>
        <w:t>Measurements: 10 is suggested</w:t>
      </w:r>
    </w:p>
    <w:p w14:paraId="16A8B7ED" w14:textId="00E41581" w:rsidR="00656320" w:rsidRDefault="00656320" w:rsidP="00656320">
      <w:pPr>
        <w:pStyle w:val="ListParagraph"/>
        <w:numPr>
          <w:ilvl w:val="0"/>
          <w:numId w:val="25"/>
        </w:numPr>
        <w:rPr>
          <w:rFonts w:ascii="Arial" w:hAnsi="Arial" w:cs="Arial"/>
          <w:color w:val="002060"/>
        </w:rPr>
      </w:pPr>
      <w:r>
        <w:rPr>
          <w:rFonts w:ascii="Arial" w:hAnsi="Arial" w:cs="Arial"/>
          <w:color w:val="002060"/>
        </w:rPr>
        <w:t>Optional Inputs (density and heat capacity) may be inputted to improve accuracy</w:t>
      </w:r>
    </w:p>
    <w:p w14:paraId="13ADA3B4" w14:textId="5E2398C5" w:rsidR="00656320" w:rsidRDefault="00656320" w:rsidP="00656320">
      <w:pPr>
        <w:pStyle w:val="ListParagraph"/>
        <w:numPr>
          <w:ilvl w:val="0"/>
          <w:numId w:val="25"/>
        </w:numPr>
        <w:rPr>
          <w:rFonts w:ascii="Arial" w:hAnsi="Arial" w:cs="Arial"/>
          <w:color w:val="002060"/>
        </w:rPr>
      </w:pPr>
      <w:r>
        <w:rPr>
          <w:rFonts w:ascii="Arial" w:hAnsi="Arial" w:cs="Arial"/>
          <w:color w:val="002060"/>
        </w:rPr>
        <w:t>Start the test. The status bar will indicate if the system is stabilizing or acquiring data.</w:t>
      </w:r>
    </w:p>
    <w:p w14:paraId="74C95B14" w14:textId="77777777" w:rsidR="00656320" w:rsidRDefault="00656320" w:rsidP="00656320">
      <w:pPr>
        <w:pStyle w:val="ListParagraph"/>
        <w:numPr>
          <w:ilvl w:val="0"/>
          <w:numId w:val="25"/>
        </w:numPr>
        <w:rPr>
          <w:rFonts w:ascii="Arial" w:hAnsi="Arial" w:cs="Arial"/>
          <w:color w:val="002060"/>
        </w:rPr>
      </w:pPr>
      <w:r>
        <w:rPr>
          <w:rFonts w:ascii="Arial" w:hAnsi="Arial" w:cs="Arial"/>
          <w:color w:val="002060"/>
        </w:rPr>
        <w:t>The data for each measurement will populate after it is acquired. The most recent Voltage-Time chart will be visible. Click on previous measurements to see their Voltage-Time charts.</w:t>
      </w:r>
    </w:p>
    <w:p w14:paraId="69DB172B" w14:textId="733245D9" w:rsidR="00656320" w:rsidRDefault="00656320" w:rsidP="00656320">
      <w:pPr>
        <w:pStyle w:val="ListParagraph"/>
        <w:numPr>
          <w:ilvl w:val="0"/>
          <w:numId w:val="25"/>
        </w:numPr>
        <w:rPr>
          <w:rFonts w:ascii="Arial" w:hAnsi="Arial" w:cs="Arial"/>
          <w:color w:val="002060"/>
        </w:rPr>
      </w:pPr>
      <w:r>
        <w:rPr>
          <w:rFonts w:ascii="Arial" w:hAnsi="Arial" w:cs="Arial"/>
          <w:color w:val="002060"/>
        </w:rPr>
        <w:t xml:space="preserve">Once the test is over, check to see if any the measurement values are invalid. If so, move to troubleshooting. Otherwise save the test either as a PDF or CSV. </w:t>
      </w:r>
    </w:p>
    <w:p w14:paraId="08EE8FB9" w14:textId="4307320F" w:rsidR="00FA12EF" w:rsidRDefault="00195AD1" w:rsidP="00332B92">
      <w:pPr>
        <w:rPr>
          <w:rFonts w:ascii="Arial" w:hAnsi="Arial" w:cs="Arial"/>
          <w:color w:val="002060"/>
        </w:rPr>
      </w:pPr>
      <w:r>
        <w:rPr>
          <w:rFonts w:ascii="Arial" w:hAnsi="Arial" w:cs="Arial"/>
          <w:color w:val="002060"/>
        </w:rPr>
        <w:t>SAMPLE PREPARATION</w:t>
      </w:r>
      <w:r w:rsidR="006A3131">
        <w:rPr>
          <w:rFonts w:ascii="Arial" w:hAnsi="Arial" w:cs="Arial"/>
          <w:color w:val="002060"/>
        </w:rPr>
        <w:br/>
      </w:r>
      <w:r w:rsidR="00FA12EF">
        <w:rPr>
          <w:rFonts w:ascii="Arial" w:hAnsi="Arial" w:cs="Arial"/>
          <w:color w:val="002060"/>
        </w:rPr>
        <w:t xml:space="preserve">Samples must be clean, smooth </w:t>
      </w:r>
      <w:r w:rsidR="009D5032">
        <w:rPr>
          <w:rFonts w:ascii="Arial" w:hAnsi="Arial" w:cs="Arial"/>
          <w:color w:val="002060"/>
        </w:rPr>
        <w:t xml:space="preserve">to the touch </w:t>
      </w:r>
      <w:r w:rsidR="00FA12EF">
        <w:rPr>
          <w:rFonts w:ascii="Arial" w:hAnsi="Arial" w:cs="Arial"/>
          <w:color w:val="002060"/>
        </w:rPr>
        <w:t>and devoid of any sharp points or edges that may damage the sensor.</w:t>
      </w:r>
      <w:r w:rsidR="009D5032">
        <w:rPr>
          <w:rFonts w:ascii="Arial" w:hAnsi="Arial" w:cs="Arial"/>
          <w:color w:val="002060"/>
        </w:rPr>
        <w:t xml:space="preserve"> </w:t>
      </w:r>
      <w:r w:rsidR="00FA12EF">
        <w:rPr>
          <w:rFonts w:ascii="Arial" w:hAnsi="Arial" w:cs="Arial"/>
          <w:color w:val="002060"/>
        </w:rPr>
        <w:t xml:space="preserve">Solid samples must be large enough to fully cover the sensor. </w:t>
      </w:r>
    </w:p>
    <w:tbl>
      <w:tblPr>
        <w:tblStyle w:val="TableGrid"/>
        <w:tblW w:w="10627" w:type="dxa"/>
        <w:tblLook w:val="0420" w:firstRow="1" w:lastRow="0" w:firstColumn="0" w:lastColumn="0" w:noHBand="0" w:noVBand="1"/>
      </w:tblPr>
      <w:tblGrid>
        <w:gridCol w:w="1293"/>
        <w:gridCol w:w="2148"/>
        <w:gridCol w:w="7186"/>
      </w:tblGrid>
      <w:tr w:rsidR="0096732E" w14:paraId="2CAECDAE" w14:textId="77777777" w:rsidTr="00FA12EF">
        <w:tc>
          <w:tcPr>
            <w:tcW w:w="1293" w:type="dxa"/>
          </w:tcPr>
          <w:p w14:paraId="32D8428B" w14:textId="43EA4426" w:rsidR="0096732E" w:rsidRPr="0096732E" w:rsidRDefault="0096732E" w:rsidP="0096732E">
            <w:pPr>
              <w:jc w:val="center"/>
              <w:rPr>
                <w:rFonts w:ascii="Arial" w:hAnsi="Arial" w:cs="Arial"/>
                <w:b/>
                <w:bCs/>
                <w:color w:val="002060"/>
              </w:rPr>
            </w:pPr>
            <w:r w:rsidRPr="0096732E">
              <w:rPr>
                <w:rFonts w:ascii="Arial" w:hAnsi="Arial" w:cs="Arial"/>
                <w:b/>
                <w:bCs/>
                <w:color w:val="002060"/>
              </w:rPr>
              <w:t>Material</w:t>
            </w:r>
          </w:p>
        </w:tc>
        <w:tc>
          <w:tcPr>
            <w:tcW w:w="2148" w:type="dxa"/>
          </w:tcPr>
          <w:p w14:paraId="2D7DA617" w14:textId="2C028C24" w:rsidR="0096732E" w:rsidRPr="0096732E" w:rsidRDefault="0096732E" w:rsidP="0096732E">
            <w:pPr>
              <w:jc w:val="center"/>
              <w:rPr>
                <w:rFonts w:ascii="Arial" w:hAnsi="Arial" w:cs="Arial"/>
                <w:b/>
                <w:bCs/>
                <w:color w:val="002060"/>
              </w:rPr>
            </w:pPr>
            <w:r w:rsidRPr="0096732E">
              <w:rPr>
                <w:rFonts w:ascii="Arial" w:hAnsi="Arial" w:cs="Arial"/>
                <w:b/>
                <w:bCs/>
                <w:color w:val="002060"/>
              </w:rPr>
              <w:t>Minimum Thickness/Volume</w:t>
            </w:r>
          </w:p>
        </w:tc>
        <w:tc>
          <w:tcPr>
            <w:tcW w:w="7186" w:type="dxa"/>
          </w:tcPr>
          <w:p w14:paraId="485980CB" w14:textId="2B53B093" w:rsidR="0096732E" w:rsidRPr="0096732E" w:rsidRDefault="0096732E" w:rsidP="0096732E">
            <w:pPr>
              <w:jc w:val="center"/>
              <w:rPr>
                <w:rFonts w:ascii="Arial" w:hAnsi="Arial" w:cs="Arial"/>
                <w:b/>
                <w:bCs/>
                <w:color w:val="002060"/>
              </w:rPr>
            </w:pPr>
            <w:r w:rsidRPr="0096732E">
              <w:rPr>
                <w:rFonts w:ascii="Arial" w:hAnsi="Arial" w:cs="Arial"/>
                <w:b/>
                <w:bCs/>
                <w:color w:val="002060"/>
              </w:rPr>
              <w:t>Instructions</w:t>
            </w:r>
          </w:p>
        </w:tc>
      </w:tr>
      <w:tr w:rsidR="0096732E" w14:paraId="414AA162" w14:textId="77777777" w:rsidTr="00FA12EF">
        <w:tc>
          <w:tcPr>
            <w:tcW w:w="1293" w:type="dxa"/>
          </w:tcPr>
          <w:p w14:paraId="0E14A8A1" w14:textId="618F7DD7" w:rsidR="0096732E" w:rsidRPr="0096732E" w:rsidRDefault="0096732E" w:rsidP="00332B92">
            <w:pPr>
              <w:rPr>
                <w:rFonts w:ascii="Arial" w:hAnsi="Arial" w:cs="Arial"/>
                <w:color w:val="002060"/>
              </w:rPr>
            </w:pPr>
            <w:r w:rsidRPr="0096732E">
              <w:rPr>
                <w:rFonts w:ascii="Arial" w:hAnsi="Arial" w:cs="Arial"/>
                <w:color w:val="002060"/>
              </w:rPr>
              <w:t>Liquids</w:t>
            </w:r>
          </w:p>
        </w:tc>
        <w:tc>
          <w:tcPr>
            <w:tcW w:w="2148" w:type="dxa"/>
          </w:tcPr>
          <w:p w14:paraId="4995F43E" w14:textId="471AFE19" w:rsidR="0096732E" w:rsidRPr="0096732E" w:rsidRDefault="0096732E" w:rsidP="00332B92">
            <w:pPr>
              <w:rPr>
                <w:rFonts w:ascii="Arial" w:hAnsi="Arial" w:cs="Arial"/>
                <w:color w:val="002060"/>
              </w:rPr>
            </w:pPr>
            <w:r>
              <w:rPr>
                <w:rFonts w:ascii="Arial" w:hAnsi="Arial" w:cs="Arial"/>
                <w:color w:val="002060"/>
              </w:rPr>
              <w:t>1.2mL (1/4 tsp)</w:t>
            </w:r>
          </w:p>
        </w:tc>
        <w:tc>
          <w:tcPr>
            <w:tcW w:w="7186" w:type="dxa"/>
          </w:tcPr>
          <w:p w14:paraId="18C7BA81" w14:textId="5B940507" w:rsidR="0096732E" w:rsidRPr="0096732E" w:rsidRDefault="00FA12EF" w:rsidP="00332B92">
            <w:pPr>
              <w:rPr>
                <w:rFonts w:ascii="Arial" w:hAnsi="Arial" w:cs="Arial"/>
                <w:color w:val="002060"/>
              </w:rPr>
            </w:pPr>
            <w:r>
              <w:rPr>
                <w:rFonts w:ascii="Arial" w:hAnsi="Arial" w:cs="Arial"/>
                <w:color w:val="002060"/>
              </w:rPr>
              <w:t>Pour liquid into the SVTK* cell and place cap on top. Ensure the sample is free from air bubbles.</w:t>
            </w:r>
          </w:p>
        </w:tc>
      </w:tr>
      <w:tr w:rsidR="0096732E" w14:paraId="7FC46568" w14:textId="77777777" w:rsidTr="00FA12EF">
        <w:tc>
          <w:tcPr>
            <w:tcW w:w="1293" w:type="dxa"/>
          </w:tcPr>
          <w:p w14:paraId="671E011E" w14:textId="0E5BD903" w:rsidR="0096732E" w:rsidRPr="0096732E" w:rsidRDefault="0096732E" w:rsidP="00332B92">
            <w:pPr>
              <w:rPr>
                <w:rFonts w:ascii="Arial" w:hAnsi="Arial" w:cs="Arial"/>
                <w:color w:val="002060"/>
              </w:rPr>
            </w:pPr>
            <w:r w:rsidRPr="0096732E">
              <w:rPr>
                <w:rFonts w:ascii="Arial" w:hAnsi="Arial" w:cs="Arial"/>
                <w:color w:val="002060"/>
              </w:rPr>
              <w:t>Powders</w:t>
            </w:r>
          </w:p>
        </w:tc>
        <w:tc>
          <w:tcPr>
            <w:tcW w:w="2148" w:type="dxa"/>
          </w:tcPr>
          <w:p w14:paraId="051DD7E9" w14:textId="7A37658C" w:rsidR="0096732E" w:rsidRPr="0096732E" w:rsidRDefault="0096732E" w:rsidP="00332B92">
            <w:pPr>
              <w:rPr>
                <w:rFonts w:ascii="Arial" w:hAnsi="Arial" w:cs="Arial"/>
                <w:color w:val="002060"/>
              </w:rPr>
            </w:pPr>
            <w:r>
              <w:rPr>
                <w:rFonts w:ascii="Arial" w:hAnsi="Arial" w:cs="Arial"/>
                <w:color w:val="002060"/>
              </w:rPr>
              <w:t>1.8</w:t>
            </w:r>
            <w:r w:rsidR="00FA12EF">
              <w:rPr>
                <w:rFonts w:ascii="Arial" w:hAnsi="Arial" w:cs="Arial"/>
                <w:color w:val="002060"/>
              </w:rPr>
              <w:t>mL</w:t>
            </w:r>
          </w:p>
        </w:tc>
        <w:tc>
          <w:tcPr>
            <w:tcW w:w="7186" w:type="dxa"/>
          </w:tcPr>
          <w:p w14:paraId="64F0AA5C" w14:textId="2EE6FF79" w:rsidR="0096732E" w:rsidRPr="0096732E" w:rsidRDefault="00FA12EF" w:rsidP="00332B92">
            <w:pPr>
              <w:rPr>
                <w:rFonts w:ascii="Arial" w:hAnsi="Arial" w:cs="Arial"/>
                <w:color w:val="002060"/>
              </w:rPr>
            </w:pPr>
            <w:r>
              <w:rPr>
                <w:rFonts w:ascii="Arial" w:hAnsi="Arial" w:cs="Arial"/>
                <w:color w:val="002060"/>
              </w:rPr>
              <w:t>Place powder into the SVTK* cell and place powders weight on top.</w:t>
            </w:r>
          </w:p>
        </w:tc>
      </w:tr>
      <w:tr w:rsidR="0096732E" w14:paraId="138A9E23" w14:textId="77777777" w:rsidTr="00FA12EF">
        <w:tc>
          <w:tcPr>
            <w:tcW w:w="1293" w:type="dxa"/>
          </w:tcPr>
          <w:p w14:paraId="2C734CC1" w14:textId="60B57F0C" w:rsidR="0096732E" w:rsidRPr="0096732E" w:rsidRDefault="0096732E" w:rsidP="00332B92">
            <w:pPr>
              <w:rPr>
                <w:rFonts w:ascii="Arial" w:hAnsi="Arial" w:cs="Arial"/>
                <w:color w:val="002060"/>
              </w:rPr>
            </w:pPr>
            <w:r w:rsidRPr="0096732E">
              <w:rPr>
                <w:rFonts w:ascii="Arial" w:hAnsi="Arial" w:cs="Arial"/>
                <w:color w:val="002060"/>
              </w:rPr>
              <w:t>Pastes</w:t>
            </w:r>
          </w:p>
        </w:tc>
        <w:tc>
          <w:tcPr>
            <w:tcW w:w="2148" w:type="dxa"/>
          </w:tcPr>
          <w:p w14:paraId="5E545942" w14:textId="70F30A52" w:rsidR="0096732E" w:rsidRPr="0096732E" w:rsidRDefault="00FA12EF" w:rsidP="00332B92">
            <w:pPr>
              <w:rPr>
                <w:rFonts w:ascii="Arial" w:hAnsi="Arial" w:cs="Arial"/>
                <w:color w:val="002060"/>
              </w:rPr>
            </w:pPr>
            <w:r>
              <w:rPr>
                <w:rFonts w:ascii="Arial" w:hAnsi="Arial" w:cs="Arial"/>
                <w:color w:val="002060"/>
              </w:rPr>
              <w:t>1.8mL</w:t>
            </w:r>
          </w:p>
        </w:tc>
        <w:tc>
          <w:tcPr>
            <w:tcW w:w="7186" w:type="dxa"/>
          </w:tcPr>
          <w:p w14:paraId="64F12E50" w14:textId="64624CED" w:rsidR="0096732E" w:rsidRPr="0096732E" w:rsidRDefault="00FA12EF" w:rsidP="00332B92">
            <w:pPr>
              <w:rPr>
                <w:rFonts w:ascii="Arial" w:hAnsi="Arial" w:cs="Arial"/>
                <w:color w:val="002060"/>
              </w:rPr>
            </w:pPr>
            <w:r>
              <w:rPr>
                <w:rFonts w:ascii="Arial" w:hAnsi="Arial" w:cs="Arial"/>
                <w:color w:val="002060"/>
              </w:rPr>
              <w:t>Load paste into a syringe and eject onto SVTK cell directly onto the sensor. Ensure the sample is free from air bubbles.</w:t>
            </w:r>
          </w:p>
        </w:tc>
      </w:tr>
      <w:tr w:rsidR="0096732E" w14:paraId="0003C729" w14:textId="77777777" w:rsidTr="00FA12EF">
        <w:tc>
          <w:tcPr>
            <w:tcW w:w="1293" w:type="dxa"/>
          </w:tcPr>
          <w:p w14:paraId="47E16DD8" w14:textId="28F169F0" w:rsidR="0096732E" w:rsidRPr="0096732E" w:rsidRDefault="0096732E" w:rsidP="00332B92">
            <w:pPr>
              <w:rPr>
                <w:rFonts w:ascii="Arial" w:hAnsi="Arial" w:cs="Arial"/>
                <w:color w:val="002060"/>
              </w:rPr>
            </w:pPr>
            <w:r w:rsidRPr="0096732E">
              <w:rPr>
                <w:rFonts w:ascii="Arial" w:hAnsi="Arial" w:cs="Arial"/>
                <w:color w:val="002060"/>
              </w:rPr>
              <w:t>Insulators</w:t>
            </w:r>
          </w:p>
        </w:tc>
        <w:tc>
          <w:tcPr>
            <w:tcW w:w="2148" w:type="dxa"/>
          </w:tcPr>
          <w:p w14:paraId="2E3FDC19" w14:textId="77389115" w:rsidR="0096732E" w:rsidRPr="0096732E" w:rsidRDefault="00FA12EF" w:rsidP="00332B92">
            <w:pPr>
              <w:rPr>
                <w:rFonts w:ascii="Arial" w:hAnsi="Arial" w:cs="Arial"/>
                <w:color w:val="002060"/>
              </w:rPr>
            </w:pPr>
            <w:r>
              <w:rPr>
                <w:rFonts w:ascii="Arial" w:hAnsi="Arial" w:cs="Arial"/>
                <w:color w:val="002060"/>
              </w:rPr>
              <w:t>2mm</w:t>
            </w:r>
          </w:p>
        </w:tc>
        <w:tc>
          <w:tcPr>
            <w:tcW w:w="7186" w:type="dxa"/>
          </w:tcPr>
          <w:p w14:paraId="62EB82BF" w14:textId="263BB9E9" w:rsidR="00FA12EF" w:rsidRPr="0096732E" w:rsidRDefault="00FA12EF" w:rsidP="00332B92">
            <w:pPr>
              <w:rPr>
                <w:rFonts w:ascii="Arial" w:hAnsi="Arial" w:cs="Arial"/>
                <w:color w:val="002060"/>
              </w:rPr>
            </w:pPr>
            <w:r>
              <w:rPr>
                <w:rFonts w:ascii="Arial" w:hAnsi="Arial" w:cs="Arial"/>
                <w:color w:val="002060"/>
              </w:rPr>
              <w:t>Place the sample on the sensor with the test area in contact with the sensor. Centre the weight on top of the sample (if it is &lt;150g).</w:t>
            </w:r>
          </w:p>
        </w:tc>
      </w:tr>
      <w:tr w:rsidR="00FA12EF" w14:paraId="5B2C0399" w14:textId="77777777" w:rsidTr="00FA12EF">
        <w:tc>
          <w:tcPr>
            <w:tcW w:w="1293" w:type="dxa"/>
          </w:tcPr>
          <w:p w14:paraId="4D0EF679" w14:textId="20E0F9F5" w:rsidR="00FA12EF" w:rsidRPr="0096732E" w:rsidRDefault="00FA12EF" w:rsidP="00332B92">
            <w:pPr>
              <w:rPr>
                <w:rFonts w:ascii="Arial" w:hAnsi="Arial" w:cs="Arial"/>
                <w:color w:val="002060"/>
              </w:rPr>
            </w:pPr>
            <w:r>
              <w:rPr>
                <w:rFonts w:ascii="Arial" w:hAnsi="Arial" w:cs="Arial"/>
                <w:color w:val="002060"/>
              </w:rPr>
              <w:t>Ceramics</w:t>
            </w:r>
          </w:p>
        </w:tc>
        <w:tc>
          <w:tcPr>
            <w:tcW w:w="2148" w:type="dxa"/>
          </w:tcPr>
          <w:p w14:paraId="521267CF" w14:textId="0FF628FE" w:rsidR="00FA12EF" w:rsidRPr="0096732E" w:rsidRDefault="00FA12EF" w:rsidP="00332B92">
            <w:pPr>
              <w:rPr>
                <w:rFonts w:ascii="Arial" w:hAnsi="Arial" w:cs="Arial"/>
                <w:color w:val="002060"/>
              </w:rPr>
            </w:pPr>
            <w:r>
              <w:rPr>
                <w:rFonts w:ascii="Arial" w:hAnsi="Arial" w:cs="Arial"/>
                <w:color w:val="002060"/>
              </w:rPr>
              <w:t>2mm</w:t>
            </w:r>
          </w:p>
        </w:tc>
        <w:tc>
          <w:tcPr>
            <w:tcW w:w="7186" w:type="dxa"/>
            <w:vMerge w:val="restart"/>
          </w:tcPr>
          <w:p w14:paraId="27254099" w14:textId="338F945E" w:rsidR="00FA12EF" w:rsidRPr="0096732E" w:rsidRDefault="00FA12EF" w:rsidP="00332B92">
            <w:pPr>
              <w:rPr>
                <w:rFonts w:ascii="Arial" w:hAnsi="Arial" w:cs="Arial"/>
                <w:color w:val="002060"/>
              </w:rPr>
            </w:pPr>
            <w:r>
              <w:rPr>
                <w:rFonts w:ascii="Arial" w:hAnsi="Arial" w:cs="Arial"/>
                <w:color w:val="002060"/>
              </w:rPr>
              <w:t>Place 3 drops of distilled water onto the sensor chip**. Place the sample on the sensor ensuring that it is set down evenly. Centre the weight on top of the sample (if it is &lt;150g).</w:t>
            </w:r>
          </w:p>
        </w:tc>
      </w:tr>
      <w:tr w:rsidR="00FA12EF" w14:paraId="78B7AA2F" w14:textId="77777777" w:rsidTr="00FA12EF">
        <w:tc>
          <w:tcPr>
            <w:tcW w:w="1293" w:type="dxa"/>
          </w:tcPr>
          <w:p w14:paraId="37B7EA0D" w14:textId="76380325" w:rsidR="00FA12EF" w:rsidRPr="0096732E" w:rsidRDefault="00FA12EF" w:rsidP="00332B92">
            <w:pPr>
              <w:rPr>
                <w:rFonts w:ascii="Arial" w:hAnsi="Arial" w:cs="Arial"/>
                <w:color w:val="002060"/>
              </w:rPr>
            </w:pPr>
            <w:r>
              <w:rPr>
                <w:rFonts w:ascii="Arial" w:hAnsi="Arial" w:cs="Arial"/>
                <w:color w:val="002060"/>
              </w:rPr>
              <w:t>Polymers</w:t>
            </w:r>
          </w:p>
        </w:tc>
        <w:tc>
          <w:tcPr>
            <w:tcW w:w="2148" w:type="dxa"/>
          </w:tcPr>
          <w:p w14:paraId="259ACFC3" w14:textId="3BF5DB97" w:rsidR="00FA12EF" w:rsidRPr="0096732E" w:rsidRDefault="00FA12EF" w:rsidP="00332B92">
            <w:pPr>
              <w:rPr>
                <w:rFonts w:ascii="Arial" w:hAnsi="Arial" w:cs="Arial"/>
                <w:color w:val="002060"/>
              </w:rPr>
            </w:pPr>
            <w:r>
              <w:rPr>
                <w:rFonts w:ascii="Arial" w:hAnsi="Arial" w:cs="Arial"/>
                <w:color w:val="002060"/>
              </w:rPr>
              <w:t>4mm</w:t>
            </w:r>
          </w:p>
        </w:tc>
        <w:tc>
          <w:tcPr>
            <w:tcW w:w="7186" w:type="dxa"/>
            <w:vMerge/>
          </w:tcPr>
          <w:p w14:paraId="3F2139EA" w14:textId="77777777" w:rsidR="00FA12EF" w:rsidRPr="0096732E" w:rsidRDefault="00FA12EF" w:rsidP="00332B92">
            <w:pPr>
              <w:rPr>
                <w:rFonts w:ascii="Arial" w:hAnsi="Arial" w:cs="Arial"/>
                <w:color w:val="002060"/>
              </w:rPr>
            </w:pPr>
          </w:p>
        </w:tc>
      </w:tr>
    </w:tbl>
    <w:p w14:paraId="08394D99" w14:textId="412D1C3C" w:rsidR="00195AD1" w:rsidRPr="00656320" w:rsidRDefault="00FA12EF" w:rsidP="00332B92">
      <w:pPr>
        <w:rPr>
          <w:rFonts w:ascii="Arial" w:hAnsi="Arial" w:cs="Arial"/>
          <w:i/>
          <w:iCs/>
          <w:color w:val="002060"/>
        </w:rPr>
      </w:pPr>
      <w:r w:rsidRPr="00FA12EF">
        <w:rPr>
          <w:rFonts w:ascii="Arial" w:hAnsi="Arial" w:cs="Arial"/>
          <w:i/>
          <w:iCs/>
          <w:color w:val="002060"/>
        </w:rPr>
        <w:t>*Ensure that the O-ring is firmly secured</w:t>
      </w:r>
      <w:r>
        <w:rPr>
          <w:rFonts w:ascii="Arial" w:hAnsi="Arial" w:cs="Arial"/>
          <w:i/>
          <w:iCs/>
          <w:color w:val="002060"/>
        </w:rPr>
        <w:t xml:space="preserve"> to the interior of the cell</w:t>
      </w:r>
      <w:r w:rsidRPr="00FA12EF">
        <w:rPr>
          <w:rFonts w:ascii="Arial" w:hAnsi="Arial" w:cs="Arial"/>
          <w:i/>
          <w:iCs/>
          <w:color w:val="002060"/>
        </w:rPr>
        <w:t xml:space="preserve"> before placing on top of the sensor</w:t>
      </w:r>
      <w:r>
        <w:rPr>
          <w:rFonts w:ascii="Arial" w:hAnsi="Arial" w:cs="Arial"/>
          <w:i/>
          <w:iCs/>
          <w:color w:val="002060"/>
        </w:rPr>
        <w:br/>
        <w:t xml:space="preserve">**Samples that absorb water (such as rock) may prove difficult to measure. It is recommended to </w:t>
      </w:r>
      <w:r w:rsidRPr="00656320">
        <w:rPr>
          <w:rFonts w:ascii="Arial" w:hAnsi="Arial" w:cs="Arial"/>
          <w:i/>
          <w:iCs/>
          <w:color w:val="002060"/>
        </w:rPr>
        <w:t xml:space="preserve">completely saturate them with water first. Alternatively, </w:t>
      </w:r>
      <w:r w:rsidR="009D5032" w:rsidRPr="00656320">
        <w:rPr>
          <w:rFonts w:ascii="Arial" w:hAnsi="Arial" w:cs="Arial"/>
          <w:i/>
          <w:iCs/>
          <w:color w:val="002060"/>
        </w:rPr>
        <w:t xml:space="preserve">use Thermal Grease as the contact agent.  </w:t>
      </w:r>
    </w:p>
    <w:p w14:paraId="1B4A1119" w14:textId="77777777" w:rsidR="00C47D76" w:rsidRPr="00656320" w:rsidRDefault="00C47D76" w:rsidP="00C47D76">
      <w:pPr>
        <w:pStyle w:val="Heading3"/>
        <w:rPr>
          <w:rFonts w:ascii="Arial" w:hAnsi="Arial" w:cs="Arial"/>
          <w:color w:val="002060"/>
          <w:sz w:val="22"/>
          <w:szCs w:val="22"/>
        </w:rPr>
      </w:pPr>
      <w:r w:rsidRPr="00656320">
        <w:rPr>
          <w:rFonts w:ascii="Arial" w:hAnsi="Arial" w:cs="Arial"/>
          <w:color w:val="002060"/>
          <w:sz w:val="22"/>
          <w:szCs w:val="22"/>
        </w:rPr>
        <w:lastRenderedPageBreak/>
        <w:t>REFERNECE MATERIAL EXECTED VALUES</w:t>
      </w:r>
    </w:p>
    <w:tbl>
      <w:tblPr>
        <w:tblStyle w:val="TableGrid"/>
        <w:tblW w:w="10716" w:type="dxa"/>
        <w:tblLook w:val="04A0" w:firstRow="1" w:lastRow="0" w:firstColumn="1" w:lastColumn="0" w:noHBand="0" w:noVBand="1"/>
      </w:tblPr>
      <w:tblGrid>
        <w:gridCol w:w="1497"/>
        <w:gridCol w:w="1333"/>
        <w:gridCol w:w="1897"/>
        <w:gridCol w:w="1497"/>
        <w:gridCol w:w="1497"/>
        <w:gridCol w:w="1497"/>
        <w:gridCol w:w="1498"/>
      </w:tblGrid>
      <w:tr w:rsidR="00656320" w:rsidRPr="00656320" w14:paraId="7A5495C1" w14:textId="77777777" w:rsidTr="007D3260">
        <w:tc>
          <w:tcPr>
            <w:tcW w:w="1497" w:type="dxa"/>
          </w:tcPr>
          <w:p w14:paraId="037EA9AD" w14:textId="77777777" w:rsidR="00C47D76" w:rsidRPr="00656320" w:rsidRDefault="00C47D76" w:rsidP="007D3260">
            <w:pPr>
              <w:rPr>
                <w:b/>
                <w:bCs/>
                <w:color w:val="002060"/>
              </w:rPr>
            </w:pPr>
            <w:r w:rsidRPr="00656320">
              <w:rPr>
                <w:b/>
                <w:bCs/>
                <w:color w:val="002060"/>
              </w:rPr>
              <w:t>Material</w:t>
            </w:r>
          </w:p>
        </w:tc>
        <w:tc>
          <w:tcPr>
            <w:tcW w:w="1333" w:type="dxa"/>
          </w:tcPr>
          <w:p w14:paraId="2D40112A" w14:textId="77777777" w:rsidR="00C47D76" w:rsidRPr="00656320" w:rsidRDefault="00C47D76" w:rsidP="007D3260">
            <w:pPr>
              <w:rPr>
                <w:b/>
                <w:bCs/>
                <w:color w:val="002060"/>
              </w:rPr>
            </w:pPr>
            <w:r w:rsidRPr="00656320">
              <w:rPr>
                <w:b/>
                <w:bCs/>
                <w:color w:val="002060"/>
              </w:rPr>
              <w:t>Calibration</w:t>
            </w:r>
          </w:p>
        </w:tc>
        <w:tc>
          <w:tcPr>
            <w:tcW w:w="1897" w:type="dxa"/>
          </w:tcPr>
          <w:p w14:paraId="0DDF3E65" w14:textId="77777777" w:rsidR="00C47D76" w:rsidRPr="00656320" w:rsidRDefault="00C47D76" w:rsidP="007D3260">
            <w:pPr>
              <w:rPr>
                <w:b/>
                <w:bCs/>
                <w:color w:val="002060"/>
              </w:rPr>
            </w:pPr>
            <w:r w:rsidRPr="00656320">
              <w:rPr>
                <w:b/>
                <w:bCs/>
                <w:color w:val="002060"/>
              </w:rPr>
              <w:t>Conductivity (W/Mk)</w:t>
            </w:r>
          </w:p>
        </w:tc>
        <w:tc>
          <w:tcPr>
            <w:tcW w:w="1497" w:type="dxa"/>
          </w:tcPr>
          <w:p w14:paraId="48695CC4" w14:textId="77777777" w:rsidR="00C47D76" w:rsidRPr="00656320" w:rsidRDefault="00C47D76" w:rsidP="007D3260">
            <w:pPr>
              <w:rPr>
                <w:b/>
                <w:bCs/>
                <w:color w:val="002060"/>
              </w:rPr>
            </w:pPr>
            <w:r w:rsidRPr="00656320">
              <w:rPr>
                <w:b/>
                <w:bCs/>
                <w:color w:val="002060"/>
              </w:rPr>
              <w:t>Lower Limit</w:t>
            </w:r>
          </w:p>
        </w:tc>
        <w:tc>
          <w:tcPr>
            <w:tcW w:w="1497" w:type="dxa"/>
          </w:tcPr>
          <w:p w14:paraId="0D18AE43" w14:textId="77777777" w:rsidR="00C47D76" w:rsidRPr="00656320" w:rsidRDefault="00C47D76" w:rsidP="007D3260">
            <w:pPr>
              <w:rPr>
                <w:b/>
                <w:bCs/>
                <w:color w:val="002060"/>
              </w:rPr>
            </w:pPr>
            <w:r w:rsidRPr="00656320">
              <w:rPr>
                <w:b/>
                <w:bCs/>
                <w:color w:val="002060"/>
              </w:rPr>
              <w:t>Upper Limit</w:t>
            </w:r>
          </w:p>
        </w:tc>
        <w:tc>
          <w:tcPr>
            <w:tcW w:w="1497" w:type="dxa"/>
          </w:tcPr>
          <w:p w14:paraId="06E1F8C4" w14:textId="77777777" w:rsidR="00C47D76" w:rsidRPr="00656320" w:rsidRDefault="00C47D76" w:rsidP="007D3260">
            <w:pPr>
              <w:rPr>
                <w:b/>
                <w:bCs/>
                <w:color w:val="002060"/>
              </w:rPr>
            </w:pPr>
            <w:r w:rsidRPr="00656320">
              <w:rPr>
                <w:b/>
                <w:bCs/>
                <w:color w:val="002060"/>
              </w:rPr>
              <w:t>RSD Limit (%)</w:t>
            </w:r>
          </w:p>
        </w:tc>
        <w:tc>
          <w:tcPr>
            <w:tcW w:w="1498" w:type="dxa"/>
          </w:tcPr>
          <w:p w14:paraId="26112210" w14:textId="77777777" w:rsidR="00C47D76" w:rsidRPr="00656320" w:rsidRDefault="00C47D76" w:rsidP="007D3260">
            <w:pPr>
              <w:rPr>
                <w:b/>
                <w:bCs/>
                <w:color w:val="002060"/>
              </w:rPr>
            </w:pPr>
            <w:r w:rsidRPr="00656320">
              <w:rPr>
                <w:b/>
                <w:bCs/>
                <w:color w:val="002060"/>
              </w:rPr>
              <w:t>Accuracy (%)</w:t>
            </w:r>
          </w:p>
        </w:tc>
      </w:tr>
      <w:tr w:rsidR="00656320" w:rsidRPr="00656320" w14:paraId="663E2145" w14:textId="77777777" w:rsidTr="007D3260">
        <w:tc>
          <w:tcPr>
            <w:tcW w:w="1497" w:type="dxa"/>
          </w:tcPr>
          <w:p w14:paraId="1A01F411" w14:textId="77777777" w:rsidR="00C47D76" w:rsidRPr="00656320" w:rsidRDefault="00C47D76" w:rsidP="007D3260">
            <w:pPr>
              <w:rPr>
                <w:color w:val="002060"/>
              </w:rPr>
            </w:pPr>
            <w:r w:rsidRPr="00656320">
              <w:rPr>
                <w:color w:val="002060"/>
              </w:rPr>
              <w:t>Distilled Water</w:t>
            </w:r>
          </w:p>
        </w:tc>
        <w:tc>
          <w:tcPr>
            <w:tcW w:w="1333" w:type="dxa"/>
          </w:tcPr>
          <w:p w14:paraId="57FCF9D4" w14:textId="77777777" w:rsidR="00C47D76" w:rsidRPr="00656320" w:rsidRDefault="00C47D76" w:rsidP="007D3260">
            <w:pPr>
              <w:rPr>
                <w:color w:val="002060"/>
              </w:rPr>
            </w:pPr>
            <w:r w:rsidRPr="00656320">
              <w:rPr>
                <w:color w:val="002060"/>
              </w:rPr>
              <w:t>Liquids and Powders</w:t>
            </w:r>
          </w:p>
        </w:tc>
        <w:tc>
          <w:tcPr>
            <w:tcW w:w="1897" w:type="dxa"/>
          </w:tcPr>
          <w:p w14:paraId="1F092910" w14:textId="77777777" w:rsidR="00C47D76" w:rsidRPr="00656320" w:rsidRDefault="00C47D76" w:rsidP="007D3260">
            <w:pPr>
              <w:rPr>
                <w:color w:val="002060"/>
              </w:rPr>
            </w:pPr>
            <w:r w:rsidRPr="00656320">
              <w:rPr>
                <w:color w:val="002060"/>
              </w:rPr>
              <w:t>0.609</w:t>
            </w:r>
          </w:p>
        </w:tc>
        <w:tc>
          <w:tcPr>
            <w:tcW w:w="1497" w:type="dxa"/>
          </w:tcPr>
          <w:p w14:paraId="3D7905A2" w14:textId="77777777" w:rsidR="00C47D76" w:rsidRPr="00656320" w:rsidRDefault="00C47D76" w:rsidP="007D3260">
            <w:pPr>
              <w:rPr>
                <w:color w:val="002060"/>
              </w:rPr>
            </w:pPr>
            <w:r w:rsidRPr="00656320">
              <w:rPr>
                <w:color w:val="002060"/>
              </w:rPr>
              <w:t>0.579</w:t>
            </w:r>
          </w:p>
        </w:tc>
        <w:tc>
          <w:tcPr>
            <w:tcW w:w="1497" w:type="dxa"/>
          </w:tcPr>
          <w:p w14:paraId="66D9E1E1" w14:textId="77777777" w:rsidR="00C47D76" w:rsidRPr="00656320" w:rsidRDefault="00C47D76" w:rsidP="007D3260">
            <w:pPr>
              <w:rPr>
                <w:color w:val="002060"/>
              </w:rPr>
            </w:pPr>
            <w:r w:rsidRPr="00656320">
              <w:rPr>
                <w:color w:val="002060"/>
              </w:rPr>
              <w:t>0.639</w:t>
            </w:r>
          </w:p>
        </w:tc>
        <w:tc>
          <w:tcPr>
            <w:tcW w:w="1497" w:type="dxa"/>
          </w:tcPr>
          <w:p w14:paraId="4FBB6042" w14:textId="77777777" w:rsidR="00C47D76" w:rsidRPr="00656320" w:rsidRDefault="00C47D76" w:rsidP="007D3260">
            <w:pPr>
              <w:rPr>
                <w:color w:val="002060"/>
              </w:rPr>
            </w:pPr>
            <w:r w:rsidRPr="00656320">
              <w:rPr>
                <w:color w:val="002060"/>
              </w:rPr>
              <w:t>1%</w:t>
            </w:r>
          </w:p>
        </w:tc>
        <w:tc>
          <w:tcPr>
            <w:tcW w:w="1498" w:type="dxa"/>
          </w:tcPr>
          <w:p w14:paraId="6268B6EA" w14:textId="77777777" w:rsidR="00C47D76" w:rsidRPr="00656320" w:rsidRDefault="00C47D76" w:rsidP="007D3260">
            <w:pPr>
              <w:rPr>
                <w:color w:val="002060"/>
              </w:rPr>
            </w:pPr>
            <w:r w:rsidRPr="00656320">
              <w:rPr>
                <w:color w:val="002060"/>
              </w:rPr>
              <w:t>5%</w:t>
            </w:r>
          </w:p>
        </w:tc>
      </w:tr>
      <w:tr w:rsidR="00656320" w:rsidRPr="00656320" w14:paraId="4241F24D" w14:textId="77777777" w:rsidTr="007D3260">
        <w:tc>
          <w:tcPr>
            <w:tcW w:w="1497" w:type="dxa"/>
          </w:tcPr>
          <w:p w14:paraId="788F5457" w14:textId="77777777" w:rsidR="00C47D76" w:rsidRPr="00656320" w:rsidRDefault="00C47D76" w:rsidP="007D3260">
            <w:pPr>
              <w:rPr>
                <w:color w:val="002060"/>
              </w:rPr>
            </w:pPr>
            <w:r w:rsidRPr="00656320">
              <w:rPr>
                <w:color w:val="002060"/>
              </w:rPr>
              <w:t>LAF 4530-C</w:t>
            </w:r>
          </w:p>
        </w:tc>
        <w:tc>
          <w:tcPr>
            <w:tcW w:w="1333" w:type="dxa"/>
          </w:tcPr>
          <w:p w14:paraId="2DA38C9C" w14:textId="77777777" w:rsidR="00C47D76" w:rsidRPr="00656320" w:rsidRDefault="00C47D76" w:rsidP="007D3260">
            <w:pPr>
              <w:rPr>
                <w:color w:val="002060"/>
              </w:rPr>
            </w:pPr>
            <w:r w:rsidRPr="00656320">
              <w:rPr>
                <w:color w:val="002060"/>
              </w:rPr>
              <w:t>Insulation</w:t>
            </w:r>
          </w:p>
        </w:tc>
        <w:tc>
          <w:tcPr>
            <w:tcW w:w="1897" w:type="dxa"/>
          </w:tcPr>
          <w:p w14:paraId="76561203" w14:textId="77777777" w:rsidR="00C47D76" w:rsidRPr="00656320" w:rsidRDefault="00C47D76" w:rsidP="007D3260">
            <w:pPr>
              <w:rPr>
                <w:color w:val="002060"/>
              </w:rPr>
            </w:pPr>
            <w:r w:rsidRPr="00656320">
              <w:rPr>
                <w:color w:val="002060"/>
              </w:rPr>
              <w:t>0.067</w:t>
            </w:r>
          </w:p>
        </w:tc>
        <w:tc>
          <w:tcPr>
            <w:tcW w:w="1497" w:type="dxa"/>
          </w:tcPr>
          <w:p w14:paraId="5EFDF905" w14:textId="77777777" w:rsidR="00C47D76" w:rsidRPr="00656320" w:rsidRDefault="00C47D76" w:rsidP="007D3260">
            <w:pPr>
              <w:rPr>
                <w:color w:val="002060"/>
              </w:rPr>
            </w:pPr>
            <w:r w:rsidRPr="00656320">
              <w:rPr>
                <w:color w:val="002060"/>
              </w:rPr>
              <w:t>0.0637</w:t>
            </w:r>
          </w:p>
        </w:tc>
        <w:tc>
          <w:tcPr>
            <w:tcW w:w="1497" w:type="dxa"/>
          </w:tcPr>
          <w:p w14:paraId="50471F70" w14:textId="77777777" w:rsidR="00C47D76" w:rsidRPr="00656320" w:rsidRDefault="00C47D76" w:rsidP="007D3260">
            <w:pPr>
              <w:rPr>
                <w:color w:val="002060"/>
              </w:rPr>
            </w:pPr>
            <w:r w:rsidRPr="00656320">
              <w:rPr>
                <w:color w:val="002060"/>
              </w:rPr>
              <w:t>0.0703</w:t>
            </w:r>
          </w:p>
        </w:tc>
        <w:tc>
          <w:tcPr>
            <w:tcW w:w="1497" w:type="dxa"/>
          </w:tcPr>
          <w:p w14:paraId="538DF7BC" w14:textId="77777777" w:rsidR="00C47D76" w:rsidRPr="00656320" w:rsidRDefault="00C47D76" w:rsidP="007D3260">
            <w:pPr>
              <w:rPr>
                <w:color w:val="002060"/>
              </w:rPr>
            </w:pPr>
            <w:r w:rsidRPr="00656320">
              <w:rPr>
                <w:color w:val="002060"/>
              </w:rPr>
              <w:t>1%</w:t>
            </w:r>
          </w:p>
        </w:tc>
        <w:tc>
          <w:tcPr>
            <w:tcW w:w="1498" w:type="dxa"/>
          </w:tcPr>
          <w:p w14:paraId="0865BE4B" w14:textId="77777777" w:rsidR="00C47D76" w:rsidRPr="00656320" w:rsidRDefault="00C47D76" w:rsidP="007D3260">
            <w:pPr>
              <w:rPr>
                <w:color w:val="002060"/>
              </w:rPr>
            </w:pPr>
            <w:r w:rsidRPr="00656320">
              <w:rPr>
                <w:color w:val="002060"/>
              </w:rPr>
              <w:t>5%</w:t>
            </w:r>
          </w:p>
        </w:tc>
      </w:tr>
      <w:tr w:rsidR="00656320" w:rsidRPr="00656320" w14:paraId="6905F6BC" w14:textId="77777777" w:rsidTr="007D3260">
        <w:tc>
          <w:tcPr>
            <w:tcW w:w="1497" w:type="dxa"/>
          </w:tcPr>
          <w:p w14:paraId="76F95082" w14:textId="77777777" w:rsidR="00C47D76" w:rsidRPr="00656320" w:rsidRDefault="00C47D76" w:rsidP="007D3260">
            <w:pPr>
              <w:rPr>
                <w:color w:val="002060"/>
              </w:rPr>
            </w:pPr>
            <w:r w:rsidRPr="00656320">
              <w:rPr>
                <w:color w:val="002060"/>
              </w:rPr>
              <w:t>Pyrex</w:t>
            </w:r>
          </w:p>
        </w:tc>
        <w:tc>
          <w:tcPr>
            <w:tcW w:w="1333" w:type="dxa"/>
          </w:tcPr>
          <w:p w14:paraId="55927194" w14:textId="77777777" w:rsidR="00C47D76" w:rsidRPr="00656320" w:rsidRDefault="00C47D76" w:rsidP="007D3260">
            <w:pPr>
              <w:rPr>
                <w:color w:val="002060"/>
              </w:rPr>
            </w:pPr>
            <w:r w:rsidRPr="00656320">
              <w:rPr>
                <w:color w:val="002060"/>
              </w:rPr>
              <w:t>Polymers</w:t>
            </w:r>
          </w:p>
        </w:tc>
        <w:tc>
          <w:tcPr>
            <w:tcW w:w="1897" w:type="dxa"/>
          </w:tcPr>
          <w:p w14:paraId="6E1C1966" w14:textId="77777777" w:rsidR="00C47D76" w:rsidRPr="00656320" w:rsidRDefault="00C47D76" w:rsidP="007D3260">
            <w:pPr>
              <w:rPr>
                <w:color w:val="002060"/>
              </w:rPr>
            </w:pPr>
            <w:r w:rsidRPr="00656320">
              <w:rPr>
                <w:color w:val="002060"/>
              </w:rPr>
              <w:t>1.143</w:t>
            </w:r>
          </w:p>
        </w:tc>
        <w:tc>
          <w:tcPr>
            <w:tcW w:w="1497" w:type="dxa"/>
          </w:tcPr>
          <w:p w14:paraId="470747B4" w14:textId="77777777" w:rsidR="00C47D76" w:rsidRPr="00656320" w:rsidRDefault="00C47D76" w:rsidP="007D3260">
            <w:pPr>
              <w:rPr>
                <w:color w:val="002060"/>
              </w:rPr>
            </w:pPr>
            <w:r w:rsidRPr="00656320">
              <w:rPr>
                <w:color w:val="002060"/>
              </w:rPr>
              <w:t>1.086</w:t>
            </w:r>
          </w:p>
        </w:tc>
        <w:tc>
          <w:tcPr>
            <w:tcW w:w="1497" w:type="dxa"/>
          </w:tcPr>
          <w:p w14:paraId="7D56A2B9" w14:textId="77777777" w:rsidR="00C47D76" w:rsidRPr="00656320" w:rsidRDefault="00C47D76" w:rsidP="007D3260">
            <w:pPr>
              <w:rPr>
                <w:color w:val="002060"/>
              </w:rPr>
            </w:pPr>
            <w:r w:rsidRPr="00656320">
              <w:rPr>
                <w:color w:val="002060"/>
              </w:rPr>
              <w:t>0.0724</w:t>
            </w:r>
          </w:p>
        </w:tc>
        <w:tc>
          <w:tcPr>
            <w:tcW w:w="1497" w:type="dxa"/>
          </w:tcPr>
          <w:p w14:paraId="7FAD8758" w14:textId="77777777" w:rsidR="00C47D76" w:rsidRPr="00656320" w:rsidRDefault="00C47D76" w:rsidP="007D3260">
            <w:pPr>
              <w:rPr>
                <w:color w:val="002060"/>
              </w:rPr>
            </w:pPr>
            <w:r w:rsidRPr="00656320">
              <w:rPr>
                <w:color w:val="002060"/>
              </w:rPr>
              <w:t>1%</w:t>
            </w:r>
          </w:p>
        </w:tc>
        <w:tc>
          <w:tcPr>
            <w:tcW w:w="1498" w:type="dxa"/>
          </w:tcPr>
          <w:p w14:paraId="3F2E29CA" w14:textId="77777777" w:rsidR="00C47D76" w:rsidRPr="00656320" w:rsidRDefault="00C47D76" w:rsidP="007D3260">
            <w:pPr>
              <w:rPr>
                <w:color w:val="002060"/>
              </w:rPr>
            </w:pPr>
            <w:r w:rsidRPr="00656320">
              <w:rPr>
                <w:color w:val="002060"/>
              </w:rPr>
              <w:t>5%</w:t>
            </w:r>
          </w:p>
        </w:tc>
      </w:tr>
      <w:tr w:rsidR="00656320" w:rsidRPr="00656320" w14:paraId="4F35009B" w14:textId="77777777" w:rsidTr="007D3260">
        <w:tc>
          <w:tcPr>
            <w:tcW w:w="1497" w:type="dxa"/>
          </w:tcPr>
          <w:p w14:paraId="24D767A9" w14:textId="77777777" w:rsidR="00C47D76" w:rsidRPr="00656320" w:rsidRDefault="00C47D76" w:rsidP="007D3260">
            <w:pPr>
              <w:rPr>
                <w:color w:val="002060"/>
              </w:rPr>
            </w:pPr>
            <w:proofErr w:type="spellStart"/>
            <w:r w:rsidRPr="00656320">
              <w:rPr>
                <w:color w:val="002060"/>
              </w:rPr>
              <w:t>Pyroceram</w:t>
            </w:r>
            <w:proofErr w:type="spellEnd"/>
          </w:p>
        </w:tc>
        <w:tc>
          <w:tcPr>
            <w:tcW w:w="1333" w:type="dxa"/>
          </w:tcPr>
          <w:p w14:paraId="76B07E4E" w14:textId="77777777" w:rsidR="00C47D76" w:rsidRPr="00656320" w:rsidRDefault="00C47D76" w:rsidP="007D3260">
            <w:pPr>
              <w:rPr>
                <w:color w:val="002060"/>
              </w:rPr>
            </w:pPr>
            <w:r w:rsidRPr="00656320">
              <w:rPr>
                <w:color w:val="002060"/>
              </w:rPr>
              <w:t>Ceramics</w:t>
            </w:r>
          </w:p>
        </w:tc>
        <w:tc>
          <w:tcPr>
            <w:tcW w:w="1897" w:type="dxa"/>
          </w:tcPr>
          <w:p w14:paraId="6BEA7437" w14:textId="77777777" w:rsidR="00C47D76" w:rsidRPr="00656320" w:rsidRDefault="00C47D76" w:rsidP="007D3260">
            <w:pPr>
              <w:rPr>
                <w:color w:val="002060"/>
              </w:rPr>
            </w:pPr>
            <w:r w:rsidRPr="00656320">
              <w:rPr>
                <w:color w:val="002060"/>
              </w:rPr>
              <w:t>4.11</w:t>
            </w:r>
          </w:p>
        </w:tc>
        <w:tc>
          <w:tcPr>
            <w:tcW w:w="1497" w:type="dxa"/>
          </w:tcPr>
          <w:p w14:paraId="1C7941D1" w14:textId="77777777" w:rsidR="00C47D76" w:rsidRPr="00656320" w:rsidRDefault="00C47D76" w:rsidP="007D3260">
            <w:pPr>
              <w:rPr>
                <w:color w:val="002060"/>
              </w:rPr>
            </w:pPr>
            <w:r w:rsidRPr="00656320">
              <w:rPr>
                <w:color w:val="002060"/>
              </w:rPr>
              <w:t>3.905</w:t>
            </w:r>
          </w:p>
        </w:tc>
        <w:tc>
          <w:tcPr>
            <w:tcW w:w="1497" w:type="dxa"/>
          </w:tcPr>
          <w:p w14:paraId="72DEAEB0" w14:textId="77777777" w:rsidR="00C47D76" w:rsidRPr="00656320" w:rsidRDefault="00C47D76" w:rsidP="007D3260">
            <w:pPr>
              <w:rPr>
                <w:color w:val="002060"/>
              </w:rPr>
            </w:pPr>
            <w:r w:rsidRPr="00656320">
              <w:rPr>
                <w:color w:val="002060"/>
              </w:rPr>
              <w:t>4.316</w:t>
            </w:r>
          </w:p>
        </w:tc>
        <w:tc>
          <w:tcPr>
            <w:tcW w:w="1497" w:type="dxa"/>
          </w:tcPr>
          <w:p w14:paraId="63E085E1" w14:textId="77777777" w:rsidR="00C47D76" w:rsidRPr="00656320" w:rsidRDefault="00C47D76" w:rsidP="007D3260">
            <w:pPr>
              <w:rPr>
                <w:color w:val="002060"/>
              </w:rPr>
            </w:pPr>
            <w:r w:rsidRPr="00656320">
              <w:rPr>
                <w:color w:val="002060"/>
              </w:rPr>
              <w:t>1%</w:t>
            </w:r>
          </w:p>
        </w:tc>
        <w:tc>
          <w:tcPr>
            <w:tcW w:w="1498" w:type="dxa"/>
          </w:tcPr>
          <w:p w14:paraId="377CF0F7" w14:textId="77777777" w:rsidR="00C47D76" w:rsidRPr="00656320" w:rsidRDefault="00C47D76" w:rsidP="007D3260">
            <w:pPr>
              <w:rPr>
                <w:color w:val="002060"/>
              </w:rPr>
            </w:pPr>
            <w:r w:rsidRPr="00656320">
              <w:rPr>
                <w:color w:val="002060"/>
              </w:rPr>
              <w:t>5%</w:t>
            </w:r>
          </w:p>
        </w:tc>
      </w:tr>
    </w:tbl>
    <w:p w14:paraId="3F652216" w14:textId="77777777" w:rsidR="00C47D76" w:rsidRPr="00656320" w:rsidRDefault="00C47D76" w:rsidP="00C47D76">
      <w:pPr>
        <w:rPr>
          <w:color w:val="002060"/>
        </w:rPr>
      </w:pPr>
    </w:p>
    <w:p w14:paraId="25D96F6D" w14:textId="77777777" w:rsidR="00C47D76" w:rsidRPr="00656320" w:rsidRDefault="00C47D76" w:rsidP="00C47D76">
      <w:pPr>
        <w:pStyle w:val="Heading3"/>
        <w:rPr>
          <w:rFonts w:ascii="Arial" w:hAnsi="Arial" w:cs="Arial"/>
          <w:color w:val="002060"/>
          <w:sz w:val="22"/>
          <w:szCs w:val="22"/>
        </w:rPr>
      </w:pPr>
      <w:r w:rsidRPr="00656320">
        <w:rPr>
          <w:rFonts w:ascii="Arial" w:hAnsi="Arial" w:cs="Arial"/>
          <w:color w:val="002060"/>
          <w:sz w:val="22"/>
          <w:szCs w:val="22"/>
        </w:rPr>
        <w:t>CALIBRATION RANGES</w:t>
      </w:r>
    </w:p>
    <w:tbl>
      <w:tblPr>
        <w:tblStyle w:val="TableGrid"/>
        <w:tblW w:w="0" w:type="auto"/>
        <w:tblLook w:val="04A0" w:firstRow="1" w:lastRow="0" w:firstColumn="1" w:lastColumn="0" w:noHBand="0" w:noVBand="1"/>
      </w:tblPr>
      <w:tblGrid>
        <w:gridCol w:w="1702"/>
        <w:gridCol w:w="1463"/>
        <w:gridCol w:w="1470"/>
        <w:gridCol w:w="1472"/>
        <w:gridCol w:w="1456"/>
        <w:gridCol w:w="1454"/>
        <w:gridCol w:w="1463"/>
      </w:tblGrid>
      <w:tr w:rsidR="00656320" w:rsidRPr="00656320" w14:paraId="24444BBC" w14:textId="77777777" w:rsidTr="007D3260">
        <w:tc>
          <w:tcPr>
            <w:tcW w:w="1497" w:type="dxa"/>
          </w:tcPr>
          <w:p w14:paraId="21945C60" w14:textId="60F02943" w:rsidR="00C47D76" w:rsidRPr="00656320" w:rsidRDefault="00C47D76" w:rsidP="007D3260">
            <w:pPr>
              <w:rPr>
                <w:b/>
                <w:bCs/>
                <w:color w:val="002060"/>
              </w:rPr>
            </w:pPr>
            <w:r w:rsidRPr="00656320">
              <w:rPr>
                <w:b/>
                <w:bCs/>
                <w:color w:val="002060"/>
              </w:rPr>
              <w:t>Calibration</w:t>
            </w:r>
          </w:p>
        </w:tc>
        <w:tc>
          <w:tcPr>
            <w:tcW w:w="1497" w:type="dxa"/>
          </w:tcPr>
          <w:p w14:paraId="53A8960E" w14:textId="3EED26F4" w:rsidR="00C47D76" w:rsidRPr="00656320" w:rsidRDefault="00C47D76" w:rsidP="007D3260">
            <w:pPr>
              <w:rPr>
                <w:b/>
                <w:bCs/>
                <w:color w:val="002060"/>
              </w:rPr>
            </w:pPr>
            <w:r w:rsidRPr="00656320">
              <w:rPr>
                <w:b/>
                <w:bCs/>
                <w:color w:val="002060"/>
              </w:rPr>
              <w:t>k Range (W/Mk)</w:t>
            </w:r>
          </w:p>
        </w:tc>
        <w:tc>
          <w:tcPr>
            <w:tcW w:w="1497" w:type="dxa"/>
          </w:tcPr>
          <w:p w14:paraId="0591865C" w14:textId="3A69BA67" w:rsidR="00C47D76" w:rsidRPr="00656320" w:rsidRDefault="00C47D76" w:rsidP="007D3260">
            <w:pPr>
              <w:rPr>
                <w:b/>
                <w:bCs/>
                <w:color w:val="002060"/>
              </w:rPr>
            </w:pPr>
            <w:proofErr w:type="spellStart"/>
            <w:r w:rsidRPr="00656320">
              <w:rPr>
                <w:b/>
                <w:bCs/>
                <w:color w:val="002060"/>
              </w:rPr>
              <w:t>Effusivity</w:t>
            </w:r>
            <w:proofErr w:type="spellEnd"/>
            <w:r w:rsidRPr="00656320">
              <w:rPr>
                <w:b/>
                <w:bCs/>
                <w:color w:val="002060"/>
              </w:rPr>
              <w:t xml:space="preserve"> Range</w:t>
            </w:r>
          </w:p>
        </w:tc>
        <w:tc>
          <w:tcPr>
            <w:tcW w:w="1497" w:type="dxa"/>
          </w:tcPr>
          <w:p w14:paraId="3ADC20C8" w14:textId="5EB85832" w:rsidR="00C47D76" w:rsidRPr="00656320" w:rsidRDefault="00C47D76" w:rsidP="007D3260">
            <w:pPr>
              <w:rPr>
                <w:b/>
                <w:bCs/>
                <w:color w:val="002060"/>
              </w:rPr>
            </w:pPr>
            <w:proofErr w:type="spellStart"/>
            <w:r w:rsidRPr="00656320">
              <w:rPr>
                <w:b/>
                <w:bCs/>
                <w:color w:val="002060"/>
              </w:rPr>
              <w:t>RhoCp</w:t>
            </w:r>
            <w:proofErr w:type="spellEnd"/>
            <w:r w:rsidRPr="00656320">
              <w:rPr>
                <w:b/>
                <w:bCs/>
                <w:color w:val="002060"/>
              </w:rPr>
              <w:t xml:space="preserve"> Range (MJ/m</w:t>
            </w:r>
            <w:r w:rsidRPr="00656320">
              <w:rPr>
                <w:b/>
                <w:bCs/>
                <w:color w:val="002060"/>
                <w:vertAlign w:val="superscript"/>
              </w:rPr>
              <w:t>3</w:t>
            </w:r>
            <w:r w:rsidRPr="00656320">
              <w:rPr>
                <w:b/>
                <w:bCs/>
                <w:color w:val="002060"/>
              </w:rPr>
              <w:t>K)</w:t>
            </w:r>
          </w:p>
        </w:tc>
        <w:tc>
          <w:tcPr>
            <w:tcW w:w="1497" w:type="dxa"/>
          </w:tcPr>
          <w:p w14:paraId="29E27CB0" w14:textId="5074519D" w:rsidR="00C47D76" w:rsidRPr="00656320" w:rsidRDefault="00C47D76" w:rsidP="007D3260">
            <w:pPr>
              <w:rPr>
                <w:b/>
                <w:bCs/>
                <w:color w:val="002060"/>
              </w:rPr>
            </w:pPr>
            <w:r w:rsidRPr="00656320">
              <w:rPr>
                <w:b/>
                <w:bCs/>
                <w:color w:val="002060"/>
              </w:rPr>
              <w:t>Preset Sensor Power (W)</w:t>
            </w:r>
          </w:p>
        </w:tc>
        <w:tc>
          <w:tcPr>
            <w:tcW w:w="1497" w:type="dxa"/>
          </w:tcPr>
          <w:p w14:paraId="70D63238" w14:textId="0BDCF2FB" w:rsidR="00C47D76" w:rsidRPr="00656320" w:rsidRDefault="00C47D76" w:rsidP="007D3260">
            <w:pPr>
              <w:rPr>
                <w:b/>
                <w:bCs/>
                <w:color w:val="002060"/>
              </w:rPr>
            </w:pPr>
            <w:r w:rsidRPr="00656320">
              <w:rPr>
                <w:b/>
                <w:bCs/>
                <w:color w:val="002060"/>
              </w:rPr>
              <w:t>Preset Calc. Time (s)</w:t>
            </w:r>
          </w:p>
        </w:tc>
        <w:tc>
          <w:tcPr>
            <w:tcW w:w="1498" w:type="dxa"/>
          </w:tcPr>
          <w:p w14:paraId="645176B8" w14:textId="78FC53ED" w:rsidR="00C47D76" w:rsidRPr="00656320" w:rsidRDefault="00C47D76" w:rsidP="007D3260">
            <w:pPr>
              <w:rPr>
                <w:b/>
                <w:bCs/>
                <w:color w:val="002060"/>
              </w:rPr>
            </w:pPr>
            <w:r w:rsidRPr="00656320">
              <w:rPr>
                <w:b/>
                <w:bCs/>
                <w:color w:val="002060"/>
              </w:rPr>
              <w:t>Interval Cooling Time</w:t>
            </w:r>
          </w:p>
        </w:tc>
      </w:tr>
      <w:tr w:rsidR="00656320" w:rsidRPr="00656320" w14:paraId="21533890" w14:textId="77777777" w:rsidTr="007D3260">
        <w:tc>
          <w:tcPr>
            <w:tcW w:w="1497" w:type="dxa"/>
          </w:tcPr>
          <w:p w14:paraId="6B1A2B6F" w14:textId="5933D991" w:rsidR="00C47D76" w:rsidRPr="00656320" w:rsidRDefault="00656320" w:rsidP="007D3260">
            <w:pPr>
              <w:rPr>
                <w:color w:val="002060"/>
              </w:rPr>
            </w:pPr>
            <w:r w:rsidRPr="00656320">
              <w:rPr>
                <w:color w:val="002060"/>
              </w:rPr>
              <w:t>Liquids/Powders</w:t>
            </w:r>
          </w:p>
        </w:tc>
        <w:tc>
          <w:tcPr>
            <w:tcW w:w="1497" w:type="dxa"/>
          </w:tcPr>
          <w:p w14:paraId="66012DBE" w14:textId="5D989C53" w:rsidR="00C47D76" w:rsidRPr="00656320" w:rsidRDefault="00656320" w:rsidP="007D3260">
            <w:pPr>
              <w:rPr>
                <w:color w:val="002060"/>
              </w:rPr>
            </w:pPr>
            <w:r>
              <w:rPr>
                <w:color w:val="002060"/>
              </w:rPr>
              <w:t>0-0.061</w:t>
            </w:r>
          </w:p>
        </w:tc>
        <w:tc>
          <w:tcPr>
            <w:tcW w:w="1497" w:type="dxa"/>
          </w:tcPr>
          <w:p w14:paraId="5644CBEE" w14:textId="3F162B18" w:rsidR="00C47D76" w:rsidRPr="00656320" w:rsidRDefault="00656320" w:rsidP="007D3260">
            <w:pPr>
              <w:rPr>
                <w:color w:val="002060"/>
              </w:rPr>
            </w:pPr>
            <w:r>
              <w:rPr>
                <w:color w:val="002060"/>
              </w:rPr>
              <w:t>0-1660</w:t>
            </w:r>
          </w:p>
        </w:tc>
        <w:tc>
          <w:tcPr>
            <w:tcW w:w="1497" w:type="dxa"/>
          </w:tcPr>
          <w:p w14:paraId="2850579B" w14:textId="06D691E3" w:rsidR="00C47D76" w:rsidRPr="00656320" w:rsidRDefault="00656320" w:rsidP="007D3260">
            <w:pPr>
              <w:rPr>
                <w:color w:val="002060"/>
              </w:rPr>
            </w:pPr>
            <w:r>
              <w:rPr>
                <w:color w:val="002060"/>
              </w:rPr>
              <w:t>1.1-4.5</w:t>
            </w:r>
          </w:p>
        </w:tc>
        <w:tc>
          <w:tcPr>
            <w:tcW w:w="1497" w:type="dxa"/>
          </w:tcPr>
          <w:p w14:paraId="2D3DAF99" w14:textId="30897551" w:rsidR="00C47D76" w:rsidRPr="00656320" w:rsidRDefault="00656320" w:rsidP="007D3260">
            <w:pPr>
              <w:rPr>
                <w:color w:val="002060"/>
              </w:rPr>
            </w:pPr>
            <w:r>
              <w:rPr>
                <w:color w:val="002060"/>
              </w:rPr>
              <w:t>0.35</w:t>
            </w:r>
          </w:p>
        </w:tc>
        <w:tc>
          <w:tcPr>
            <w:tcW w:w="1497" w:type="dxa"/>
          </w:tcPr>
          <w:p w14:paraId="328655B4" w14:textId="4317BF58" w:rsidR="00C47D76" w:rsidRPr="00656320" w:rsidRDefault="00656320" w:rsidP="007D3260">
            <w:pPr>
              <w:rPr>
                <w:color w:val="002060"/>
              </w:rPr>
            </w:pPr>
            <w:r>
              <w:rPr>
                <w:color w:val="002060"/>
              </w:rPr>
              <w:t>0.5-1</w:t>
            </w:r>
          </w:p>
        </w:tc>
        <w:tc>
          <w:tcPr>
            <w:tcW w:w="1498" w:type="dxa"/>
          </w:tcPr>
          <w:p w14:paraId="66929B0D" w14:textId="068DFF29" w:rsidR="00C47D76" w:rsidRPr="00656320" w:rsidRDefault="00656320" w:rsidP="007D3260">
            <w:pPr>
              <w:rPr>
                <w:color w:val="002060"/>
              </w:rPr>
            </w:pPr>
            <w:r>
              <w:rPr>
                <w:color w:val="002060"/>
              </w:rPr>
              <w:t>60</w:t>
            </w:r>
          </w:p>
        </w:tc>
      </w:tr>
      <w:tr w:rsidR="00656320" w:rsidRPr="00656320" w14:paraId="62B3B4FC" w14:textId="77777777" w:rsidTr="007D3260">
        <w:tc>
          <w:tcPr>
            <w:tcW w:w="1497" w:type="dxa"/>
          </w:tcPr>
          <w:p w14:paraId="10ADA2F0" w14:textId="3CE93819" w:rsidR="00C47D76" w:rsidRPr="00656320" w:rsidRDefault="00656320" w:rsidP="007D3260">
            <w:pPr>
              <w:rPr>
                <w:color w:val="002060"/>
              </w:rPr>
            </w:pPr>
            <w:r w:rsidRPr="00656320">
              <w:rPr>
                <w:color w:val="002060"/>
              </w:rPr>
              <w:t>Insulation</w:t>
            </w:r>
          </w:p>
        </w:tc>
        <w:tc>
          <w:tcPr>
            <w:tcW w:w="1497" w:type="dxa"/>
          </w:tcPr>
          <w:p w14:paraId="7050949F" w14:textId="008CB5B1" w:rsidR="00C47D76" w:rsidRPr="00656320" w:rsidRDefault="00656320" w:rsidP="007D3260">
            <w:pPr>
              <w:rPr>
                <w:color w:val="002060"/>
              </w:rPr>
            </w:pPr>
            <w:r>
              <w:rPr>
                <w:color w:val="002060"/>
              </w:rPr>
              <w:t>0.04-0.12</w:t>
            </w:r>
          </w:p>
        </w:tc>
        <w:tc>
          <w:tcPr>
            <w:tcW w:w="1497" w:type="dxa"/>
          </w:tcPr>
          <w:p w14:paraId="5E6283E2" w14:textId="642873C6" w:rsidR="00C47D76" w:rsidRPr="00656320" w:rsidRDefault="00656320" w:rsidP="007D3260">
            <w:pPr>
              <w:rPr>
                <w:color w:val="002060"/>
              </w:rPr>
            </w:pPr>
            <w:r>
              <w:rPr>
                <w:color w:val="002060"/>
              </w:rPr>
              <w:t>50-290</w:t>
            </w:r>
          </w:p>
        </w:tc>
        <w:tc>
          <w:tcPr>
            <w:tcW w:w="1497" w:type="dxa"/>
          </w:tcPr>
          <w:p w14:paraId="046A5324" w14:textId="76770AC2" w:rsidR="00C47D76" w:rsidRPr="00656320" w:rsidRDefault="00656320" w:rsidP="007D3260">
            <w:pPr>
              <w:rPr>
                <w:color w:val="002060"/>
              </w:rPr>
            </w:pPr>
            <w:r>
              <w:rPr>
                <w:color w:val="002060"/>
              </w:rPr>
              <w:t>0.31-0.69</w:t>
            </w:r>
          </w:p>
        </w:tc>
        <w:tc>
          <w:tcPr>
            <w:tcW w:w="1497" w:type="dxa"/>
          </w:tcPr>
          <w:p w14:paraId="7E043DFA" w14:textId="1613FE09" w:rsidR="00C47D76" w:rsidRPr="00656320" w:rsidRDefault="00656320" w:rsidP="007D3260">
            <w:pPr>
              <w:rPr>
                <w:color w:val="002060"/>
              </w:rPr>
            </w:pPr>
            <w:r>
              <w:rPr>
                <w:color w:val="002060"/>
              </w:rPr>
              <w:t>0.18</w:t>
            </w:r>
          </w:p>
        </w:tc>
        <w:tc>
          <w:tcPr>
            <w:tcW w:w="1497" w:type="dxa"/>
          </w:tcPr>
          <w:p w14:paraId="03CA9EFA" w14:textId="5E96BBB9" w:rsidR="00C47D76" w:rsidRPr="00656320" w:rsidRDefault="00656320" w:rsidP="007D3260">
            <w:pPr>
              <w:rPr>
                <w:color w:val="002060"/>
              </w:rPr>
            </w:pPr>
            <w:r>
              <w:rPr>
                <w:color w:val="002060"/>
              </w:rPr>
              <w:t>1.2-2.7</w:t>
            </w:r>
          </w:p>
        </w:tc>
        <w:tc>
          <w:tcPr>
            <w:tcW w:w="1498" w:type="dxa"/>
          </w:tcPr>
          <w:p w14:paraId="0F4199BE" w14:textId="14DFA02A" w:rsidR="00C47D76" w:rsidRPr="00656320" w:rsidRDefault="00656320" w:rsidP="007D3260">
            <w:pPr>
              <w:rPr>
                <w:color w:val="002060"/>
              </w:rPr>
            </w:pPr>
            <w:r>
              <w:rPr>
                <w:color w:val="002060"/>
              </w:rPr>
              <w:t>90</w:t>
            </w:r>
          </w:p>
        </w:tc>
      </w:tr>
      <w:tr w:rsidR="00656320" w:rsidRPr="00656320" w14:paraId="13E2650F" w14:textId="77777777" w:rsidTr="007D3260">
        <w:tc>
          <w:tcPr>
            <w:tcW w:w="1497" w:type="dxa"/>
          </w:tcPr>
          <w:p w14:paraId="233312C5" w14:textId="7E9ED879" w:rsidR="00C47D76" w:rsidRPr="00656320" w:rsidRDefault="00656320" w:rsidP="007D3260">
            <w:pPr>
              <w:rPr>
                <w:color w:val="002060"/>
              </w:rPr>
            </w:pPr>
            <w:r w:rsidRPr="00656320">
              <w:rPr>
                <w:color w:val="002060"/>
              </w:rPr>
              <w:t>Polymers</w:t>
            </w:r>
          </w:p>
        </w:tc>
        <w:tc>
          <w:tcPr>
            <w:tcW w:w="1497" w:type="dxa"/>
          </w:tcPr>
          <w:p w14:paraId="7963E6A1" w14:textId="38FE01EA" w:rsidR="00C47D76" w:rsidRPr="00656320" w:rsidRDefault="00656320" w:rsidP="007D3260">
            <w:pPr>
              <w:rPr>
                <w:color w:val="002060"/>
              </w:rPr>
            </w:pPr>
            <w:r>
              <w:rPr>
                <w:color w:val="002060"/>
              </w:rPr>
              <w:t>0.13-1.2</w:t>
            </w:r>
          </w:p>
        </w:tc>
        <w:tc>
          <w:tcPr>
            <w:tcW w:w="1497" w:type="dxa"/>
          </w:tcPr>
          <w:p w14:paraId="0893B13E" w14:textId="26D0E30D" w:rsidR="00C47D76" w:rsidRPr="00656320" w:rsidRDefault="00656320" w:rsidP="007D3260">
            <w:pPr>
              <w:rPr>
                <w:color w:val="002060"/>
              </w:rPr>
            </w:pPr>
            <w:r>
              <w:rPr>
                <w:color w:val="002060"/>
              </w:rPr>
              <w:t>570-1450</w:t>
            </w:r>
          </w:p>
        </w:tc>
        <w:tc>
          <w:tcPr>
            <w:tcW w:w="1497" w:type="dxa"/>
          </w:tcPr>
          <w:p w14:paraId="250349A7" w14:textId="40A1A89F" w:rsidR="00C47D76" w:rsidRPr="00656320" w:rsidRDefault="00656320" w:rsidP="007D3260">
            <w:pPr>
              <w:rPr>
                <w:color w:val="002060"/>
              </w:rPr>
            </w:pPr>
            <w:r>
              <w:rPr>
                <w:color w:val="002060"/>
              </w:rPr>
              <w:t>1.3-2.0</w:t>
            </w:r>
          </w:p>
        </w:tc>
        <w:tc>
          <w:tcPr>
            <w:tcW w:w="1497" w:type="dxa"/>
          </w:tcPr>
          <w:p w14:paraId="0A2D5301" w14:textId="52B25A14" w:rsidR="00C47D76" w:rsidRPr="00656320" w:rsidRDefault="00656320" w:rsidP="007D3260">
            <w:pPr>
              <w:rPr>
                <w:color w:val="002060"/>
              </w:rPr>
            </w:pPr>
            <w:r>
              <w:rPr>
                <w:color w:val="002060"/>
              </w:rPr>
              <w:t>0.35</w:t>
            </w:r>
          </w:p>
        </w:tc>
        <w:tc>
          <w:tcPr>
            <w:tcW w:w="1497" w:type="dxa"/>
          </w:tcPr>
          <w:p w14:paraId="07D5FDD8" w14:textId="5803B23B" w:rsidR="00C47D76" w:rsidRPr="00656320" w:rsidRDefault="00656320" w:rsidP="007D3260">
            <w:pPr>
              <w:rPr>
                <w:color w:val="002060"/>
              </w:rPr>
            </w:pPr>
            <w:r>
              <w:rPr>
                <w:color w:val="002060"/>
              </w:rPr>
              <w:t>0.5-1</w:t>
            </w:r>
          </w:p>
        </w:tc>
        <w:tc>
          <w:tcPr>
            <w:tcW w:w="1498" w:type="dxa"/>
          </w:tcPr>
          <w:p w14:paraId="37780EF4" w14:textId="4E3EB636" w:rsidR="00C47D76" w:rsidRPr="00656320" w:rsidRDefault="00656320" w:rsidP="007D3260">
            <w:pPr>
              <w:rPr>
                <w:color w:val="002060"/>
              </w:rPr>
            </w:pPr>
            <w:r>
              <w:rPr>
                <w:color w:val="002060"/>
              </w:rPr>
              <w:t>60</w:t>
            </w:r>
          </w:p>
        </w:tc>
      </w:tr>
      <w:tr w:rsidR="00656320" w:rsidRPr="00656320" w14:paraId="0F3E12C2" w14:textId="77777777" w:rsidTr="007D3260">
        <w:tc>
          <w:tcPr>
            <w:tcW w:w="1497" w:type="dxa"/>
          </w:tcPr>
          <w:p w14:paraId="6F4BAFB0" w14:textId="748F7473" w:rsidR="00C47D76" w:rsidRPr="00656320" w:rsidRDefault="00656320" w:rsidP="007D3260">
            <w:pPr>
              <w:rPr>
                <w:color w:val="002060"/>
              </w:rPr>
            </w:pPr>
            <w:r w:rsidRPr="00656320">
              <w:rPr>
                <w:color w:val="002060"/>
              </w:rPr>
              <w:t>Ceramics</w:t>
            </w:r>
          </w:p>
        </w:tc>
        <w:tc>
          <w:tcPr>
            <w:tcW w:w="1497" w:type="dxa"/>
          </w:tcPr>
          <w:p w14:paraId="459FD877" w14:textId="24E019A4" w:rsidR="00C47D76" w:rsidRPr="00656320" w:rsidRDefault="00656320" w:rsidP="007D3260">
            <w:pPr>
              <w:rPr>
                <w:color w:val="002060"/>
              </w:rPr>
            </w:pPr>
            <w:r>
              <w:rPr>
                <w:color w:val="002060"/>
              </w:rPr>
              <w:t>1.1-29</w:t>
            </w:r>
          </w:p>
        </w:tc>
        <w:tc>
          <w:tcPr>
            <w:tcW w:w="1497" w:type="dxa"/>
          </w:tcPr>
          <w:p w14:paraId="20402BDE" w14:textId="73960EBF" w:rsidR="00C47D76" w:rsidRPr="00656320" w:rsidRDefault="00656320" w:rsidP="007D3260">
            <w:pPr>
              <w:rPr>
                <w:color w:val="002060"/>
              </w:rPr>
            </w:pPr>
            <w:r>
              <w:rPr>
                <w:color w:val="002060"/>
              </w:rPr>
              <w:t>1400-8600</w:t>
            </w:r>
          </w:p>
        </w:tc>
        <w:tc>
          <w:tcPr>
            <w:tcW w:w="1497" w:type="dxa"/>
          </w:tcPr>
          <w:p w14:paraId="58DFA6EF" w14:textId="69517AC7" w:rsidR="00C47D76" w:rsidRPr="00656320" w:rsidRDefault="00656320" w:rsidP="007D3260">
            <w:pPr>
              <w:rPr>
                <w:color w:val="002060"/>
              </w:rPr>
            </w:pPr>
            <w:r>
              <w:rPr>
                <w:color w:val="002060"/>
              </w:rPr>
              <w:t>1.8-2.7</w:t>
            </w:r>
          </w:p>
        </w:tc>
        <w:tc>
          <w:tcPr>
            <w:tcW w:w="1497" w:type="dxa"/>
          </w:tcPr>
          <w:p w14:paraId="1713FD03" w14:textId="167D03FD" w:rsidR="00C47D76" w:rsidRPr="00656320" w:rsidRDefault="00656320" w:rsidP="007D3260">
            <w:pPr>
              <w:rPr>
                <w:color w:val="002060"/>
              </w:rPr>
            </w:pPr>
            <w:r>
              <w:rPr>
                <w:color w:val="002060"/>
              </w:rPr>
              <w:t>0.35</w:t>
            </w:r>
          </w:p>
        </w:tc>
        <w:tc>
          <w:tcPr>
            <w:tcW w:w="1497" w:type="dxa"/>
          </w:tcPr>
          <w:p w14:paraId="74DE1BED" w14:textId="038DDE1B" w:rsidR="00C47D76" w:rsidRPr="00656320" w:rsidRDefault="00656320" w:rsidP="007D3260">
            <w:pPr>
              <w:rPr>
                <w:color w:val="002060"/>
              </w:rPr>
            </w:pPr>
            <w:r>
              <w:rPr>
                <w:color w:val="002060"/>
              </w:rPr>
              <w:t>0.5-1</w:t>
            </w:r>
          </w:p>
        </w:tc>
        <w:tc>
          <w:tcPr>
            <w:tcW w:w="1498" w:type="dxa"/>
          </w:tcPr>
          <w:p w14:paraId="07E24A03" w14:textId="6922E198" w:rsidR="00C47D76" w:rsidRPr="00656320" w:rsidRDefault="00656320" w:rsidP="007D3260">
            <w:pPr>
              <w:rPr>
                <w:color w:val="002060"/>
              </w:rPr>
            </w:pPr>
            <w:r>
              <w:rPr>
                <w:color w:val="002060"/>
              </w:rPr>
              <w:t>60</w:t>
            </w:r>
          </w:p>
        </w:tc>
      </w:tr>
    </w:tbl>
    <w:p w14:paraId="3A63A1FC" w14:textId="77777777" w:rsidR="00C47D76" w:rsidRDefault="00C47D76" w:rsidP="00332B92">
      <w:pPr>
        <w:rPr>
          <w:rFonts w:ascii="Arial" w:hAnsi="Arial" w:cs="Arial"/>
          <w:color w:val="002060"/>
        </w:rPr>
      </w:pPr>
    </w:p>
    <w:p w14:paraId="2ABC3F10" w14:textId="57D8BD1D" w:rsidR="006A3131" w:rsidRDefault="006A3131" w:rsidP="006A3131">
      <w:pPr>
        <w:rPr>
          <w:rFonts w:ascii="Arial" w:hAnsi="Arial" w:cs="Arial"/>
          <w:color w:val="002060"/>
        </w:rPr>
      </w:pPr>
      <w:r>
        <w:rPr>
          <w:rFonts w:ascii="Arial" w:hAnsi="Arial" w:cs="Arial"/>
          <w:color w:val="002060"/>
        </w:rPr>
        <w:t>TEST VALIDITY</w:t>
      </w:r>
      <w:r>
        <w:rPr>
          <w:rFonts w:ascii="Arial" w:hAnsi="Arial" w:cs="Arial"/>
          <w:color w:val="002060"/>
        </w:rPr>
        <w:br/>
        <w:t>If the measurement result text is:</w:t>
      </w:r>
    </w:p>
    <w:p w14:paraId="12CC013D" w14:textId="77777777" w:rsidR="006A3131" w:rsidRDefault="006A3131" w:rsidP="006A3131">
      <w:pPr>
        <w:pStyle w:val="ListParagraph"/>
        <w:numPr>
          <w:ilvl w:val="0"/>
          <w:numId w:val="28"/>
        </w:numPr>
        <w:rPr>
          <w:rFonts w:ascii="Arial" w:hAnsi="Arial" w:cs="Arial"/>
          <w:color w:val="002060"/>
        </w:rPr>
      </w:pPr>
      <w:r>
        <w:rPr>
          <w:rFonts w:ascii="Arial" w:hAnsi="Arial" w:cs="Arial"/>
          <w:color w:val="002060"/>
        </w:rPr>
        <w:t>Black on a white background: the measurement is valid</w:t>
      </w:r>
    </w:p>
    <w:p w14:paraId="37582C05" w14:textId="77777777" w:rsidR="006A3131" w:rsidRDefault="006A3131" w:rsidP="006A3131">
      <w:pPr>
        <w:pStyle w:val="ListParagraph"/>
        <w:numPr>
          <w:ilvl w:val="0"/>
          <w:numId w:val="28"/>
        </w:numPr>
        <w:rPr>
          <w:rFonts w:ascii="Arial" w:hAnsi="Arial" w:cs="Arial"/>
          <w:color w:val="002060"/>
        </w:rPr>
      </w:pPr>
      <w:r>
        <w:rPr>
          <w:rFonts w:ascii="Arial" w:hAnsi="Arial" w:cs="Arial"/>
          <w:color w:val="002060"/>
        </w:rPr>
        <w:t>Red on a white background: the measurement is outside of 15% valid range. Remove it from the test (deselect the valid column). The first measurement often should be deselected. Otherwise, only 1 in 10 measurements can be deselected.</w:t>
      </w:r>
    </w:p>
    <w:p w14:paraId="4C9D91C2" w14:textId="77777777" w:rsidR="006A3131" w:rsidRDefault="006A3131" w:rsidP="006A3131">
      <w:pPr>
        <w:pStyle w:val="ListParagraph"/>
        <w:numPr>
          <w:ilvl w:val="0"/>
          <w:numId w:val="28"/>
        </w:numPr>
        <w:rPr>
          <w:rFonts w:ascii="Arial" w:hAnsi="Arial" w:cs="Arial"/>
          <w:color w:val="002060"/>
        </w:rPr>
      </w:pPr>
      <w:r>
        <w:rPr>
          <w:rFonts w:ascii="Arial" w:hAnsi="Arial" w:cs="Arial"/>
          <w:color w:val="002060"/>
        </w:rPr>
        <w:t>Black on a red background: measurement is too high or low. Try a different calibration or contact agent.</w:t>
      </w:r>
    </w:p>
    <w:p w14:paraId="53EDA66D" w14:textId="536BC3F3" w:rsidR="006A3131" w:rsidRPr="006A3131" w:rsidRDefault="006A3131" w:rsidP="006A3131">
      <w:pPr>
        <w:rPr>
          <w:rFonts w:ascii="Arial" w:hAnsi="Arial" w:cs="Arial"/>
          <w:color w:val="002060"/>
        </w:rPr>
      </w:pPr>
      <w:r>
        <w:rPr>
          <w:rFonts w:ascii="Arial" w:hAnsi="Arial" w:cs="Arial"/>
          <w:color w:val="002060"/>
        </w:rPr>
        <w:t>The test R</w:t>
      </w:r>
      <w:r w:rsidRPr="006A3131">
        <w:rPr>
          <w:rFonts w:ascii="Arial" w:hAnsi="Arial" w:cs="Arial"/>
          <w:color w:val="002060"/>
          <w:vertAlign w:val="superscript"/>
        </w:rPr>
        <w:t>2</w:t>
      </w:r>
      <w:r>
        <w:rPr>
          <w:rFonts w:ascii="Arial" w:hAnsi="Arial" w:cs="Arial"/>
          <w:color w:val="002060"/>
        </w:rPr>
        <w:t xml:space="preserve"> value should always be &gt;0.0995. Also check the RSD value falls within acceptable ranges. Note that the RSD may be higher if the sample is heterogeneous and/or if thermal grease is used.</w:t>
      </w:r>
      <w:r>
        <w:rPr>
          <w:rFonts w:ascii="Arial" w:hAnsi="Arial" w:cs="Arial"/>
          <w:color w:val="002060"/>
        </w:rPr>
        <w:br/>
      </w:r>
    </w:p>
    <w:p w14:paraId="0A95AAE6" w14:textId="04EF0F27" w:rsidR="00195AD1" w:rsidRDefault="00195AD1" w:rsidP="00195AD1">
      <w:pPr>
        <w:rPr>
          <w:rFonts w:ascii="Arial" w:hAnsi="Arial" w:cs="Arial"/>
          <w:color w:val="002060"/>
        </w:rPr>
      </w:pPr>
      <w:r>
        <w:rPr>
          <w:rFonts w:ascii="Arial" w:hAnsi="Arial" w:cs="Arial"/>
          <w:color w:val="002060"/>
        </w:rPr>
        <w:t>TROUBLESHOOTIN</w:t>
      </w:r>
      <w:r w:rsidR="006A3131">
        <w:rPr>
          <w:rFonts w:ascii="Arial" w:hAnsi="Arial" w:cs="Arial"/>
          <w:color w:val="002060"/>
        </w:rPr>
        <w:t>G</w:t>
      </w:r>
      <w:r w:rsidR="006A3131">
        <w:rPr>
          <w:rFonts w:ascii="Arial" w:hAnsi="Arial" w:cs="Arial"/>
          <w:color w:val="002060"/>
        </w:rPr>
        <w:br/>
      </w:r>
      <w:r>
        <w:rPr>
          <w:rFonts w:ascii="Arial" w:hAnsi="Arial" w:cs="Arial"/>
          <w:color w:val="002060"/>
        </w:rPr>
        <w:t xml:space="preserve">In case of </w:t>
      </w:r>
      <w:r w:rsidR="006A3131">
        <w:rPr>
          <w:rFonts w:ascii="Arial" w:hAnsi="Arial" w:cs="Arial"/>
          <w:color w:val="002060"/>
        </w:rPr>
        <w:t>invalid</w:t>
      </w:r>
      <w:r>
        <w:rPr>
          <w:rFonts w:ascii="Arial" w:hAnsi="Arial" w:cs="Arial"/>
          <w:color w:val="002060"/>
        </w:rPr>
        <w:t xml:space="preserve"> rest results (red values in the measurement list) consider the following solutions:</w:t>
      </w:r>
    </w:p>
    <w:p w14:paraId="6EDB6442" w14:textId="06DAF716" w:rsidR="0096732E" w:rsidRDefault="0096732E" w:rsidP="00195AD1">
      <w:pPr>
        <w:pStyle w:val="ListParagraph"/>
        <w:numPr>
          <w:ilvl w:val="0"/>
          <w:numId w:val="27"/>
        </w:numPr>
        <w:rPr>
          <w:rFonts w:ascii="Arial" w:hAnsi="Arial" w:cs="Arial"/>
          <w:color w:val="002060"/>
        </w:rPr>
      </w:pPr>
      <w:r>
        <w:rPr>
          <w:rFonts w:ascii="Arial" w:hAnsi="Arial" w:cs="Arial"/>
          <w:color w:val="002060"/>
        </w:rPr>
        <w:t xml:space="preserve">If there are any noticeable outliers remove them (deselect the checkmark under the ‘valid’ column). </w:t>
      </w:r>
      <w:r w:rsidR="00C47D76">
        <w:rPr>
          <w:rFonts w:ascii="Arial" w:hAnsi="Arial" w:cs="Arial"/>
          <w:color w:val="002060"/>
        </w:rPr>
        <w:t>The</w:t>
      </w:r>
      <w:r>
        <w:rPr>
          <w:rFonts w:ascii="Arial" w:hAnsi="Arial" w:cs="Arial"/>
          <w:color w:val="002060"/>
        </w:rPr>
        <w:t xml:space="preserve"> first measurement </w:t>
      </w:r>
      <w:r w:rsidR="00C47D76">
        <w:rPr>
          <w:rFonts w:ascii="Arial" w:hAnsi="Arial" w:cs="Arial"/>
          <w:color w:val="002060"/>
        </w:rPr>
        <w:t>is often</w:t>
      </w:r>
      <w:r>
        <w:rPr>
          <w:rFonts w:ascii="Arial" w:hAnsi="Arial" w:cs="Arial"/>
          <w:color w:val="002060"/>
        </w:rPr>
        <w:t xml:space="preserve"> inaccurate. Only 1 in 10 measurements may be removed.</w:t>
      </w:r>
    </w:p>
    <w:p w14:paraId="3CBD4B8E" w14:textId="7AF31209" w:rsidR="00195AD1" w:rsidRDefault="00195AD1" w:rsidP="00195AD1">
      <w:pPr>
        <w:pStyle w:val="ListParagraph"/>
        <w:numPr>
          <w:ilvl w:val="0"/>
          <w:numId w:val="27"/>
        </w:numPr>
        <w:rPr>
          <w:rFonts w:ascii="Arial" w:hAnsi="Arial" w:cs="Arial"/>
          <w:color w:val="002060"/>
        </w:rPr>
      </w:pPr>
      <w:r>
        <w:rPr>
          <w:rFonts w:ascii="Arial" w:hAnsi="Arial" w:cs="Arial"/>
          <w:color w:val="002060"/>
        </w:rPr>
        <w:t>Ensure the trident controller has been turned on for a full hour</w:t>
      </w:r>
      <w:r w:rsidR="0096732E">
        <w:rPr>
          <w:rFonts w:ascii="Arial" w:hAnsi="Arial" w:cs="Arial"/>
          <w:color w:val="002060"/>
        </w:rPr>
        <w:t>.</w:t>
      </w:r>
    </w:p>
    <w:p w14:paraId="400396CF" w14:textId="6846B0A1" w:rsidR="00195AD1" w:rsidRDefault="00195AD1" w:rsidP="00195AD1">
      <w:pPr>
        <w:pStyle w:val="ListParagraph"/>
        <w:numPr>
          <w:ilvl w:val="0"/>
          <w:numId w:val="27"/>
        </w:numPr>
        <w:rPr>
          <w:rFonts w:ascii="Arial" w:hAnsi="Arial" w:cs="Arial"/>
          <w:color w:val="002060"/>
        </w:rPr>
      </w:pPr>
      <w:r>
        <w:rPr>
          <w:rFonts w:ascii="Arial" w:hAnsi="Arial" w:cs="Arial"/>
          <w:color w:val="002060"/>
        </w:rPr>
        <w:t>Ensure the sensor and cable are both free from visible damage</w:t>
      </w:r>
      <w:r w:rsidR="0096732E">
        <w:rPr>
          <w:rFonts w:ascii="Arial" w:hAnsi="Arial" w:cs="Arial"/>
          <w:color w:val="002060"/>
        </w:rPr>
        <w:t>.</w:t>
      </w:r>
    </w:p>
    <w:p w14:paraId="51DA3975" w14:textId="2265CE1A" w:rsidR="00195AD1" w:rsidRDefault="00195AD1" w:rsidP="00195AD1">
      <w:pPr>
        <w:pStyle w:val="ListParagraph"/>
        <w:numPr>
          <w:ilvl w:val="0"/>
          <w:numId w:val="27"/>
        </w:numPr>
        <w:rPr>
          <w:rFonts w:ascii="Arial" w:hAnsi="Arial" w:cs="Arial"/>
          <w:color w:val="002060"/>
        </w:rPr>
      </w:pPr>
      <w:r>
        <w:rPr>
          <w:rFonts w:ascii="Arial" w:hAnsi="Arial" w:cs="Arial"/>
          <w:color w:val="002060"/>
        </w:rPr>
        <w:t>Ensure all components (samples, sensor, controller etc) are thermally stable. There must be less than 0.5</w:t>
      </w:r>
      <w:r w:rsidRPr="00195AD1">
        <w:rPr>
          <w:rFonts w:ascii="Arial" w:hAnsi="Arial" w:cs="Arial"/>
          <w:color w:val="002060"/>
          <w:vertAlign w:val="superscript"/>
        </w:rPr>
        <w:t>o</w:t>
      </w:r>
      <w:r>
        <w:rPr>
          <w:rFonts w:ascii="Arial" w:hAnsi="Arial" w:cs="Arial"/>
          <w:color w:val="002060"/>
        </w:rPr>
        <w:t>C variation over 10 minutes, ideally less than 0.1</w:t>
      </w:r>
      <w:r w:rsidRPr="00195AD1">
        <w:rPr>
          <w:rFonts w:ascii="Arial" w:hAnsi="Arial" w:cs="Arial"/>
          <w:color w:val="002060"/>
          <w:vertAlign w:val="superscript"/>
        </w:rPr>
        <w:t>o</w:t>
      </w:r>
      <w:r>
        <w:rPr>
          <w:rFonts w:ascii="Arial" w:hAnsi="Arial" w:cs="Arial"/>
          <w:color w:val="002060"/>
        </w:rPr>
        <w:t>C. This may require 2 hours equilibration.</w:t>
      </w:r>
    </w:p>
    <w:p w14:paraId="3F3F4C98" w14:textId="1B35D0A1" w:rsidR="009D5032" w:rsidRPr="00C47D76" w:rsidRDefault="00195AD1" w:rsidP="009D5032">
      <w:pPr>
        <w:pStyle w:val="ListParagraph"/>
        <w:numPr>
          <w:ilvl w:val="0"/>
          <w:numId w:val="27"/>
        </w:numPr>
        <w:rPr>
          <w:rFonts w:ascii="Arial" w:hAnsi="Arial" w:cs="Arial"/>
          <w:color w:val="002060"/>
        </w:rPr>
      </w:pPr>
      <w:r>
        <w:rPr>
          <w:rFonts w:ascii="Arial" w:hAnsi="Arial" w:cs="Arial"/>
          <w:color w:val="002060"/>
        </w:rPr>
        <w:t>Ensure the reference materials</w:t>
      </w:r>
      <w:r w:rsidR="0096732E">
        <w:rPr>
          <w:rFonts w:ascii="Arial" w:hAnsi="Arial" w:cs="Arial"/>
          <w:color w:val="002060"/>
        </w:rPr>
        <w:t xml:space="preserve"> are free from visible damage and staining.</w:t>
      </w:r>
    </w:p>
    <w:p w14:paraId="08275EB6" w14:textId="02FD1DA7" w:rsidR="00332B92" w:rsidRPr="007579D3" w:rsidRDefault="00332B92" w:rsidP="00332B92">
      <w:pPr>
        <w:pStyle w:val="Heading3"/>
        <w:rPr>
          <w:rFonts w:ascii="Arial" w:hAnsi="Arial" w:cs="Arial"/>
          <w:color w:val="002060"/>
          <w:sz w:val="22"/>
          <w:szCs w:val="22"/>
        </w:rPr>
      </w:pPr>
      <w:r w:rsidRPr="007579D3">
        <w:rPr>
          <w:rFonts w:ascii="Arial" w:hAnsi="Arial" w:cs="Arial"/>
          <w:color w:val="002060"/>
          <w:sz w:val="22"/>
          <w:szCs w:val="22"/>
        </w:rPr>
        <w:lastRenderedPageBreak/>
        <w:t>SHUT DOWN</w:t>
      </w:r>
    </w:p>
    <w:p w14:paraId="2D95D468" w14:textId="2D96E05A" w:rsidR="0096732E" w:rsidRPr="007579D3" w:rsidRDefault="007579D3" w:rsidP="007579D3">
      <w:pPr>
        <w:pStyle w:val="ListParagraph"/>
        <w:numPr>
          <w:ilvl w:val="0"/>
          <w:numId w:val="29"/>
        </w:numPr>
        <w:rPr>
          <w:rFonts w:ascii="Arial" w:hAnsi="Arial" w:cs="Arial"/>
          <w:color w:val="002060"/>
        </w:rPr>
      </w:pPr>
      <w:r w:rsidRPr="007579D3">
        <w:rPr>
          <w:rFonts w:ascii="Arial" w:hAnsi="Arial" w:cs="Arial"/>
          <w:color w:val="002060"/>
        </w:rPr>
        <w:t>Turn off the Trident Controller via the top power button</w:t>
      </w:r>
    </w:p>
    <w:p w14:paraId="422D95B8" w14:textId="6FE0C390" w:rsidR="007579D3" w:rsidRPr="007579D3" w:rsidRDefault="007579D3" w:rsidP="007579D3">
      <w:pPr>
        <w:pStyle w:val="ListParagraph"/>
        <w:numPr>
          <w:ilvl w:val="0"/>
          <w:numId w:val="29"/>
        </w:numPr>
        <w:rPr>
          <w:rFonts w:ascii="Arial" w:hAnsi="Arial" w:cs="Arial"/>
          <w:color w:val="002060"/>
        </w:rPr>
      </w:pPr>
      <w:r w:rsidRPr="007579D3">
        <w:rPr>
          <w:rFonts w:ascii="Arial" w:hAnsi="Arial" w:cs="Arial"/>
          <w:color w:val="002060"/>
        </w:rPr>
        <w:t>Save your work and shut down the trident laptop</w:t>
      </w:r>
    </w:p>
    <w:p w14:paraId="733B509E" w14:textId="31BDE208" w:rsidR="00B91D1D" w:rsidRPr="007579D3" w:rsidRDefault="007579D3" w:rsidP="00B91D1D">
      <w:pPr>
        <w:pStyle w:val="ListParagraph"/>
        <w:numPr>
          <w:ilvl w:val="0"/>
          <w:numId w:val="29"/>
        </w:numPr>
        <w:rPr>
          <w:rFonts w:ascii="Arial" w:hAnsi="Arial" w:cs="Arial"/>
          <w:color w:val="002060"/>
        </w:rPr>
      </w:pPr>
      <w:r>
        <w:rPr>
          <w:rFonts w:ascii="Arial" w:hAnsi="Arial" w:cs="Arial"/>
          <w:color w:val="002060"/>
        </w:rPr>
        <w:t>S</w:t>
      </w:r>
      <w:r w:rsidRPr="007579D3">
        <w:rPr>
          <w:rFonts w:ascii="Arial" w:hAnsi="Arial" w:cs="Arial"/>
          <w:color w:val="002060"/>
        </w:rPr>
        <w:t>witch off the power points and unplug</w:t>
      </w:r>
    </w:p>
    <w:p w14:paraId="6006994D" w14:textId="7033F72C" w:rsidR="00B91D1D" w:rsidRPr="007579D3" w:rsidRDefault="00B91D1D" w:rsidP="00B91D1D">
      <w:pPr>
        <w:pStyle w:val="Heading3"/>
        <w:rPr>
          <w:rFonts w:ascii="Arial" w:hAnsi="Arial" w:cs="Arial"/>
          <w:color w:val="002060"/>
          <w:sz w:val="22"/>
          <w:szCs w:val="22"/>
        </w:rPr>
      </w:pPr>
      <w:r w:rsidRPr="007579D3">
        <w:rPr>
          <w:rFonts w:ascii="Arial" w:hAnsi="Arial" w:cs="Arial"/>
          <w:color w:val="002060"/>
          <w:sz w:val="22"/>
          <w:szCs w:val="22"/>
        </w:rPr>
        <w:t>EMERGENCY SHUT DOWN</w:t>
      </w:r>
    </w:p>
    <w:p w14:paraId="64294D61" w14:textId="3D09CE83" w:rsidR="007579D3" w:rsidRDefault="007579D3" w:rsidP="007579D3">
      <w:pPr>
        <w:pStyle w:val="Heading3"/>
        <w:rPr>
          <w:rFonts w:ascii="Arial" w:hAnsi="Arial" w:cs="Arial"/>
          <w:color w:val="002060"/>
          <w:sz w:val="22"/>
          <w:szCs w:val="22"/>
        </w:rPr>
      </w:pPr>
      <w:r>
        <w:rPr>
          <w:rFonts w:ascii="Arial" w:hAnsi="Arial" w:cs="Arial"/>
          <w:color w:val="002060"/>
          <w:sz w:val="22"/>
          <w:szCs w:val="22"/>
        </w:rPr>
        <w:t>Only switch the power point off or unplug the power cord i</w:t>
      </w:r>
      <w:r w:rsidRPr="007579D3">
        <w:rPr>
          <w:rFonts w:ascii="Arial" w:hAnsi="Arial" w:cs="Arial"/>
          <w:color w:val="002060"/>
          <w:sz w:val="22"/>
          <w:szCs w:val="22"/>
        </w:rPr>
        <w:t xml:space="preserve">f it is </w:t>
      </w:r>
      <w:r>
        <w:rPr>
          <w:rFonts w:ascii="Arial" w:hAnsi="Arial" w:cs="Arial"/>
          <w:color w:val="002060"/>
          <w:sz w:val="22"/>
          <w:szCs w:val="22"/>
        </w:rPr>
        <w:t>not safe to turn off via the top power button.</w:t>
      </w:r>
    </w:p>
    <w:p w14:paraId="69692C67" w14:textId="795B6690" w:rsidR="00332B92" w:rsidRPr="001A257C" w:rsidRDefault="00332B92" w:rsidP="00332B92">
      <w:pPr>
        <w:rPr>
          <w:rFonts w:ascii="Arial" w:hAnsi="Arial" w:cs="Arial"/>
          <w:color w:val="002060"/>
        </w:rPr>
      </w:pPr>
    </w:p>
    <w:p w14:paraId="02D965C8" w14:textId="77777777" w:rsidR="00332B92" w:rsidRPr="001A257C" w:rsidRDefault="00332B92" w:rsidP="0091115D">
      <w:pPr>
        <w:pStyle w:val="Heading1"/>
        <w:numPr>
          <w:ilvl w:val="0"/>
          <w:numId w:val="7"/>
        </w:numPr>
        <w:pBdr>
          <w:bottom w:val="single" w:sz="4" w:space="1" w:color="auto"/>
        </w:pBdr>
        <w:rPr>
          <w:rFonts w:ascii="Arial" w:hAnsi="Arial" w:cs="Arial"/>
          <w:color w:val="002060"/>
          <w:sz w:val="22"/>
          <w:szCs w:val="22"/>
        </w:rPr>
      </w:pPr>
      <w:r w:rsidRPr="008C5155">
        <w:rPr>
          <w:rFonts w:ascii="Arial" w:hAnsi="Arial" w:cs="Arial"/>
          <w:color w:val="002060"/>
        </w:rPr>
        <w:t>MAINTENANCE</w:t>
      </w:r>
    </w:p>
    <w:p w14:paraId="69224E85" w14:textId="77777777" w:rsidR="00332B92" w:rsidRPr="001A257C" w:rsidRDefault="00332B92" w:rsidP="00332B92">
      <w:pPr>
        <w:rPr>
          <w:rFonts w:ascii="Arial" w:hAnsi="Arial" w:cs="Arial"/>
          <w:color w:val="002060"/>
        </w:rPr>
      </w:pPr>
      <w:r w:rsidRPr="001A257C">
        <w:rPr>
          <w:rFonts w:ascii="Arial" w:hAnsi="Arial" w:cs="Arial"/>
          <w:color w:val="002060"/>
        </w:rPr>
        <w:t>To ensure reliable and trouble-free operation, it is the user’s responsibility to maintain the machine in the best possible condition.  Such a machine will produce accurate consistent results; problems will be less frequent and less severe.</w:t>
      </w:r>
    </w:p>
    <w:p w14:paraId="642B2C3E" w14:textId="77777777" w:rsidR="00332B92" w:rsidRPr="001A257C" w:rsidRDefault="00332B92" w:rsidP="00332B92">
      <w:pPr>
        <w:pStyle w:val="Heading3"/>
        <w:rPr>
          <w:rFonts w:ascii="Arial" w:hAnsi="Arial" w:cs="Arial"/>
          <w:color w:val="002060"/>
          <w:sz w:val="22"/>
          <w:szCs w:val="22"/>
        </w:rPr>
      </w:pPr>
      <w:r w:rsidRPr="001A257C">
        <w:rPr>
          <w:rFonts w:ascii="Arial" w:hAnsi="Arial" w:cs="Arial"/>
          <w:color w:val="002060"/>
          <w:sz w:val="22"/>
          <w:szCs w:val="22"/>
        </w:rPr>
        <w:t>CLEANING</w:t>
      </w:r>
    </w:p>
    <w:p w14:paraId="674D34E4" w14:textId="14E7EB30" w:rsidR="00332B92" w:rsidRPr="001A257C" w:rsidRDefault="006A3131" w:rsidP="00332B92">
      <w:pPr>
        <w:rPr>
          <w:rFonts w:ascii="Arial" w:hAnsi="Arial" w:cs="Arial"/>
          <w:color w:val="002060"/>
        </w:rPr>
      </w:pPr>
      <w:r>
        <w:rPr>
          <w:rFonts w:ascii="Arial" w:hAnsi="Arial" w:cs="Arial"/>
          <w:color w:val="002060"/>
        </w:rPr>
        <w:t xml:space="preserve">The sensor may be wiped down with soap and water, isopropyl alcohol or </w:t>
      </w:r>
      <w:proofErr w:type="spellStart"/>
      <w:r>
        <w:rPr>
          <w:rFonts w:ascii="Arial" w:hAnsi="Arial" w:cs="Arial"/>
          <w:color w:val="002060"/>
        </w:rPr>
        <w:t>arctiClean</w:t>
      </w:r>
      <w:proofErr w:type="spellEnd"/>
      <w:r>
        <w:rPr>
          <w:rFonts w:ascii="Arial" w:hAnsi="Arial" w:cs="Arial"/>
          <w:color w:val="002060"/>
        </w:rPr>
        <w:t xml:space="preserve"> Thermal Grease Remover. The controller can be wiped down with a damp cloth. Avoid the use of abrasive materials. Do not immerse either in water. The controller is </w:t>
      </w:r>
      <w:r w:rsidRPr="006A3131">
        <w:rPr>
          <w:rFonts w:ascii="Arial" w:hAnsi="Arial" w:cs="Arial"/>
          <w:b/>
          <w:bCs/>
          <w:color w:val="002060"/>
        </w:rPr>
        <w:t>not</w:t>
      </w:r>
      <w:r>
        <w:rPr>
          <w:rFonts w:ascii="Arial" w:hAnsi="Arial" w:cs="Arial"/>
          <w:color w:val="002060"/>
        </w:rPr>
        <w:t xml:space="preserve"> waterproof. Do not disconnect any cables until completely dry.</w:t>
      </w:r>
    </w:p>
    <w:p w14:paraId="17F2FE06" w14:textId="77777777" w:rsidR="00332B92" w:rsidRPr="001A257C" w:rsidRDefault="00332B92" w:rsidP="00332B92">
      <w:pPr>
        <w:pStyle w:val="Heading3"/>
        <w:rPr>
          <w:rFonts w:ascii="Arial" w:hAnsi="Arial" w:cs="Arial"/>
          <w:color w:val="002060"/>
          <w:sz w:val="22"/>
          <w:szCs w:val="22"/>
        </w:rPr>
      </w:pPr>
      <w:r w:rsidRPr="001A257C">
        <w:rPr>
          <w:rFonts w:ascii="Arial" w:hAnsi="Arial" w:cs="Arial"/>
          <w:color w:val="002060"/>
          <w:sz w:val="22"/>
          <w:szCs w:val="22"/>
        </w:rPr>
        <w:t>MAINTENANCE</w:t>
      </w:r>
    </w:p>
    <w:p w14:paraId="6007F4EF" w14:textId="3D6AFB0C" w:rsidR="00332B92" w:rsidRPr="001175D4" w:rsidRDefault="001175D4" w:rsidP="00332B92">
      <w:pPr>
        <w:rPr>
          <w:rFonts w:ascii="Arial" w:hAnsi="Arial" w:cs="Arial"/>
          <w:color w:val="002060"/>
        </w:rPr>
      </w:pPr>
      <w:r w:rsidRPr="001175D4">
        <w:rPr>
          <w:rFonts w:ascii="Arial" w:hAnsi="Arial" w:cs="Arial"/>
          <w:color w:val="002060"/>
        </w:rPr>
        <w:t>Check before and after use for the following signs of damage: fine fracture lines on the sensor chip surface, changes to the sensor chip colour or surface appearance, damage to the sealant around the sensor chip, and wear at the cable connection points. Maintenance and calibration must only be performed by C-Therm.</w:t>
      </w:r>
    </w:p>
    <w:p w14:paraId="2C4C5CFA" w14:textId="42D3731F" w:rsidR="00332B92" w:rsidRPr="009062D9" w:rsidRDefault="00332B92" w:rsidP="0091115D">
      <w:pPr>
        <w:pStyle w:val="Heading1"/>
        <w:numPr>
          <w:ilvl w:val="0"/>
          <w:numId w:val="7"/>
        </w:numPr>
        <w:pBdr>
          <w:bottom w:val="single" w:sz="4" w:space="1" w:color="auto"/>
        </w:pBdr>
        <w:rPr>
          <w:rFonts w:ascii="Arial" w:hAnsi="Arial" w:cs="Arial"/>
          <w:color w:val="002060"/>
        </w:rPr>
      </w:pPr>
      <w:r w:rsidRPr="009062D9">
        <w:rPr>
          <w:rFonts w:ascii="Arial" w:hAnsi="Arial" w:cs="Arial"/>
          <w:color w:val="002060"/>
        </w:rPr>
        <w:t>EMERGENCY</w:t>
      </w:r>
    </w:p>
    <w:p w14:paraId="5A19DB36" w14:textId="77777777" w:rsidR="001C5278" w:rsidRPr="009062D9" w:rsidRDefault="001C5278" w:rsidP="001C5278">
      <w:pPr>
        <w:rPr>
          <w:rFonts w:ascii="Arial" w:hAnsi="Arial" w:cs="Arial"/>
          <w:color w:val="002060"/>
        </w:rPr>
      </w:pPr>
      <w:r w:rsidRPr="009062D9">
        <w:rPr>
          <w:rFonts w:ascii="Arial" w:hAnsi="Arial" w:cs="Arial"/>
          <w:color w:val="002060"/>
        </w:rPr>
        <w:t>Commence emergency procedures in accordance with the local emergency requirements.</w:t>
      </w:r>
    </w:p>
    <w:p w14:paraId="2CFB9463" w14:textId="77777777" w:rsidR="001C5278" w:rsidRPr="009062D9" w:rsidRDefault="001C5278" w:rsidP="001C5278">
      <w:pPr>
        <w:rPr>
          <w:rFonts w:ascii="Arial" w:hAnsi="Arial" w:cs="Arial"/>
          <w:b/>
          <w:color w:val="002060"/>
        </w:rPr>
      </w:pPr>
      <w:r w:rsidRPr="009062D9">
        <w:rPr>
          <w:rFonts w:ascii="Arial" w:hAnsi="Arial" w:cs="Arial"/>
          <w:b/>
          <w:color w:val="002060"/>
        </w:rPr>
        <w:t>UNIVERSITY SECURITY (Parkville 24hr) 834 46666</w:t>
      </w:r>
    </w:p>
    <w:p w14:paraId="4A7877C6" w14:textId="77777777" w:rsidR="001C5278" w:rsidRPr="009062D9" w:rsidRDefault="001C5278" w:rsidP="001C5278">
      <w:pPr>
        <w:pStyle w:val="Heading3"/>
        <w:rPr>
          <w:rFonts w:ascii="Arial" w:hAnsi="Arial" w:cs="Arial"/>
          <w:color w:val="002060"/>
        </w:rPr>
      </w:pPr>
      <w:r w:rsidRPr="009062D9">
        <w:rPr>
          <w:rFonts w:ascii="Arial" w:hAnsi="Arial" w:cs="Arial"/>
          <w:color w:val="002060"/>
        </w:rPr>
        <w:t>FIRST AID KITS</w:t>
      </w:r>
    </w:p>
    <w:p w14:paraId="0A97D0A8" w14:textId="77777777" w:rsidR="001C5278" w:rsidRPr="00AA0F4D" w:rsidRDefault="001C5278" w:rsidP="001C5278">
      <w:pPr>
        <w:rPr>
          <w:rFonts w:ascii="Arial" w:hAnsi="Arial" w:cs="Arial"/>
          <w:color w:val="002060"/>
        </w:rPr>
      </w:pPr>
      <w:r w:rsidRPr="00AA0F4D">
        <w:rPr>
          <w:rFonts w:ascii="Arial" w:hAnsi="Arial" w:cs="Arial"/>
          <w:color w:val="002060"/>
        </w:rPr>
        <w:t>There is a first aid kit on the shelf directly above the vacuum chamber.</w:t>
      </w:r>
    </w:p>
    <w:p w14:paraId="7D2C7BD1" w14:textId="77777777" w:rsidR="001C5278" w:rsidRPr="009062D9" w:rsidRDefault="001C5278" w:rsidP="001C5278">
      <w:pPr>
        <w:pStyle w:val="Heading3"/>
        <w:rPr>
          <w:rFonts w:ascii="Arial" w:hAnsi="Arial" w:cs="Arial"/>
          <w:color w:val="002060"/>
        </w:rPr>
      </w:pPr>
      <w:r w:rsidRPr="009062D9">
        <w:rPr>
          <w:rFonts w:ascii="Arial" w:hAnsi="Arial" w:cs="Arial"/>
          <w:color w:val="002060"/>
        </w:rPr>
        <w:t>PORTABLE DEFIBRILLATORS</w:t>
      </w:r>
    </w:p>
    <w:p w14:paraId="2E97095F" w14:textId="77777777" w:rsidR="001C5278" w:rsidRPr="00AA0F4D" w:rsidRDefault="001C5278" w:rsidP="001C5278">
      <w:pPr>
        <w:rPr>
          <w:rFonts w:ascii="Arial" w:hAnsi="Arial" w:cs="Arial"/>
          <w:color w:val="002060"/>
        </w:rPr>
      </w:pPr>
      <w:r w:rsidRPr="00AA0F4D">
        <w:rPr>
          <w:rFonts w:ascii="Arial" w:hAnsi="Arial" w:cs="Arial"/>
          <w:color w:val="002060"/>
        </w:rPr>
        <w:t>Portable Defibrillator located at the entrance to Thomas Cherry Building level 2, walk through McCoy foyer. A second Portable Defibrillator is in the Physics podium over the walkway/bridge across Swanston St.</w:t>
      </w:r>
    </w:p>
    <w:p w14:paraId="734F5282" w14:textId="77777777" w:rsidR="001C5278" w:rsidRPr="009062D9" w:rsidRDefault="001C5278" w:rsidP="001C5278">
      <w:pPr>
        <w:pStyle w:val="Heading3"/>
        <w:rPr>
          <w:rFonts w:ascii="Arial" w:hAnsi="Arial" w:cs="Arial"/>
          <w:color w:val="002060"/>
        </w:rPr>
      </w:pPr>
      <w:r w:rsidRPr="009062D9">
        <w:rPr>
          <w:rFonts w:ascii="Arial" w:hAnsi="Arial" w:cs="Arial"/>
          <w:color w:val="002060"/>
        </w:rPr>
        <w:t>LISTINGS OF FIRST AIDERS</w:t>
      </w:r>
    </w:p>
    <w:p w14:paraId="451D2CA1" w14:textId="77777777" w:rsidR="001C5278" w:rsidRPr="002F0F8C" w:rsidRDefault="001C5278" w:rsidP="001C5278">
      <w:pPr>
        <w:rPr>
          <w:rFonts w:ascii="Arial" w:hAnsi="Arial" w:cs="Arial"/>
          <w:color w:val="002060"/>
        </w:rPr>
      </w:pPr>
      <w:r w:rsidRPr="00AA0F4D">
        <w:rPr>
          <w:rFonts w:ascii="Arial" w:hAnsi="Arial" w:cs="Arial"/>
          <w:color w:val="002060"/>
        </w:rPr>
        <w:t>Listings of First Aiders located at First Aid Kits, as well as emergency contact posters on safety notice board.</w:t>
      </w:r>
    </w:p>
    <w:p w14:paraId="0B45E971" w14:textId="77777777" w:rsidR="001C5278" w:rsidRPr="009062D9" w:rsidRDefault="001C5278" w:rsidP="001C5278">
      <w:pPr>
        <w:pStyle w:val="Heading3"/>
        <w:rPr>
          <w:rFonts w:ascii="Arial" w:hAnsi="Arial" w:cs="Arial"/>
          <w:color w:val="002060"/>
        </w:rPr>
      </w:pPr>
      <w:r w:rsidRPr="009062D9">
        <w:rPr>
          <w:rFonts w:ascii="Arial" w:hAnsi="Arial" w:cs="Arial"/>
          <w:color w:val="002060"/>
        </w:rPr>
        <w:t>INCIDENT REPORTING</w:t>
      </w:r>
    </w:p>
    <w:p w14:paraId="14195C6F" w14:textId="77777777" w:rsidR="001C5278" w:rsidRPr="009062D9" w:rsidRDefault="001C5278" w:rsidP="001C5278">
      <w:pPr>
        <w:pStyle w:val="ListParagraph"/>
        <w:numPr>
          <w:ilvl w:val="0"/>
          <w:numId w:val="11"/>
        </w:numPr>
        <w:rPr>
          <w:rFonts w:ascii="Arial" w:hAnsi="Arial" w:cs="Arial"/>
          <w:color w:val="002060"/>
        </w:rPr>
      </w:pPr>
      <w:r w:rsidRPr="009062D9">
        <w:rPr>
          <w:rFonts w:ascii="Arial" w:hAnsi="Arial" w:cs="Arial"/>
          <w:color w:val="002060"/>
        </w:rPr>
        <w:t xml:space="preserve">Report any incident to your </w:t>
      </w:r>
      <w:proofErr w:type="gramStart"/>
      <w:r w:rsidRPr="009062D9">
        <w:rPr>
          <w:rFonts w:ascii="Arial" w:hAnsi="Arial" w:cs="Arial"/>
          <w:color w:val="002060"/>
        </w:rPr>
        <w:t>Supervisor</w:t>
      </w:r>
      <w:proofErr w:type="gramEnd"/>
      <w:r w:rsidRPr="009062D9">
        <w:rPr>
          <w:rFonts w:ascii="Arial" w:hAnsi="Arial" w:cs="Arial"/>
          <w:color w:val="002060"/>
        </w:rPr>
        <w:t xml:space="preserve"> immediately.</w:t>
      </w:r>
    </w:p>
    <w:p w14:paraId="2BFBD3A2" w14:textId="77777777" w:rsidR="001C5278" w:rsidRPr="009062D9" w:rsidRDefault="001C5278" w:rsidP="001C5278">
      <w:pPr>
        <w:pStyle w:val="ListParagraph"/>
        <w:numPr>
          <w:ilvl w:val="0"/>
          <w:numId w:val="11"/>
        </w:numPr>
        <w:rPr>
          <w:rFonts w:ascii="Arial" w:hAnsi="Arial" w:cs="Arial"/>
          <w:color w:val="002060"/>
        </w:rPr>
      </w:pPr>
      <w:r w:rsidRPr="009062D9">
        <w:rPr>
          <w:rFonts w:ascii="Arial" w:hAnsi="Arial" w:cs="Arial"/>
          <w:color w:val="002060"/>
        </w:rPr>
        <w:lastRenderedPageBreak/>
        <w:t xml:space="preserve">Report the incident </w:t>
      </w:r>
      <w:r>
        <w:rPr>
          <w:rFonts w:ascii="Arial" w:hAnsi="Arial" w:cs="Arial"/>
          <w:color w:val="002060"/>
        </w:rPr>
        <w:t>on ERMS and local</w:t>
      </w:r>
      <w:r w:rsidRPr="009062D9">
        <w:rPr>
          <w:rFonts w:ascii="Arial" w:hAnsi="Arial" w:cs="Arial"/>
          <w:color w:val="002060"/>
        </w:rPr>
        <w:t xml:space="preserve"> OHS </w:t>
      </w:r>
      <w:r>
        <w:rPr>
          <w:rFonts w:ascii="Arial" w:hAnsi="Arial" w:cs="Arial"/>
          <w:color w:val="002060"/>
        </w:rPr>
        <w:t>contact</w:t>
      </w:r>
      <w:r>
        <w:rPr>
          <w:rFonts w:ascii="Arial" w:hAnsi="Arial" w:cs="Arial"/>
        </w:rPr>
        <w:t xml:space="preserve"> </w:t>
      </w:r>
      <w:hyperlink r:id="rId16"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r w:rsidRPr="009062D9">
        <w:rPr>
          <w:rFonts w:ascii="Arial" w:hAnsi="Arial" w:cs="Arial"/>
          <w:color w:val="002060"/>
        </w:rPr>
        <w:t>as soon as possible.</w:t>
      </w:r>
    </w:p>
    <w:p w14:paraId="76F2C85D" w14:textId="77777777" w:rsidR="001C5278" w:rsidRPr="009062D9" w:rsidRDefault="001C5278" w:rsidP="001C5278">
      <w:pPr>
        <w:pStyle w:val="ListParagraph"/>
        <w:numPr>
          <w:ilvl w:val="0"/>
          <w:numId w:val="11"/>
        </w:numPr>
        <w:rPr>
          <w:rFonts w:ascii="Arial" w:hAnsi="Arial" w:cs="Arial"/>
          <w:color w:val="002060"/>
        </w:rPr>
      </w:pPr>
      <w:r w:rsidRPr="009062D9">
        <w:rPr>
          <w:rFonts w:ascii="Arial" w:hAnsi="Arial" w:cs="Arial"/>
          <w:color w:val="002060"/>
        </w:rPr>
        <w:t xml:space="preserve">In the event of a </w:t>
      </w:r>
      <w:r w:rsidRPr="001E0060">
        <w:rPr>
          <w:rFonts w:ascii="Arial" w:hAnsi="Arial" w:cs="Arial"/>
          <w:b/>
          <w:bCs/>
          <w:color w:val="002060"/>
        </w:rPr>
        <w:t>major incident</w:t>
      </w:r>
      <w:r w:rsidRPr="009062D9">
        <w:rPr>
          <w:rFonts w:ascii="Arial" w:hAnsi="Arial" w:cs="Arial"/>
          <w:color w:val="002060"/>
        </w:rPr>
        <w:t xml:space="preserve"> the following reporting steps will also occur:</w:t>
      </w:r>
    </w:p>
    <w:p w14:paraId="5AFD81CF" w14:textId="77777777" w:rsidR="001C5278" w:rsidRPr="009062D9" w:rsidRDefault="001C5278" w:rsidP="001C5278">
      <w:pPr>
        <w:pStyle w:val="ListParagraph"/>
        <w:numPr>
          <w:ilvl w:val="1"/>
          <w:numId w:val="11"/>
        </w:numPr>
        <w:rPr>
          <w:rFonts w:ascii="Arial" w:hAnsi="Arial" w:cs="Arial"/>
          <w:color w:val="002060"/>
        </w:rPr>
      </w:pPr>
      <w:r w:rsidRPr="009062D9">
        <w:rPr>
          <w:rFonts w:ascii="Arial" w:hAnsi="Arial" w:cs="Arial"/>
          <w:color w:val="002060"/>
        </w:rPr>
        <w:t>Notify the relevant emergency response department e.g. Fire, Ambulance, Police (000).</w:t>
      </w:r>
    </w:p>
    <w:p w14:paraId="4A69BCF0" w14:textId="77777777" w:rsidR="001C5278" w:rsidRPr="009062D9" w:rsidRDefault="001C5278" w:rsidP="001C5278">
      <w:pPr>
        <w:pStyle w:val="ListParagraph"/>
        <w:numPr>
          <w:ilvl w:val="1"/>
          <w:numId w:val="11"/>
        </w:numPr>
        <w:rPr>
          <w:rFonts w:ascii="Arial" w:hAnsi="Arial" w:cs="Arial"/>
          <w:color w:val="002060"/>
        </w:rPr>
      </w:pPr>
      <w:r w:rsidRPr="009062D9">
        <w:rPr>
          <w:rFonts w:ascii="Arial" w:hAnsi="Arial" w:cs="Arial"/>
          <w:color w:val="002060"/>
        </w:rPr>
        <w:t xml:space="preserve">Notify Security (834 </w:t>
      </w:r>
      <w:r w:rsidRPr="009062D9">
        <w:rPr>
          <w:rFonts w:ascii="Arial" w:hAnsi="Arial" w:cs="Arial"/>
          <w:b/>
          <w:bCs/>
          <w:color w:val="002060"/>
        </w:rPr>
        <w:t>46666</w:t>
      </w:r>
      <w:r w:rsidRPr="009062D9">
        <w:rPr>
          <w:rFonts w:ascii="Arial" w:hAnsi="Arial" w:cs="Arial"/>
          <w:color w:val="002060"/>
        </w:rPr>
        <w:t>) 24/7 support.</w:t>
      </w:r>
    </w:p>
    <w:p w14:paraId="55821BC0" w14:textId="77777777" w:rsidR="001C5278" w:rsidRPr="002F0F8C" w:rsidRDefault="001C5278" w:rsidP="001C5278">
      <w:pPr>
        <w:pStyle w:val="ListParagraph"/>
        <w:numPr>
          <w:ilvl w:val="1"/>
          <w:numId w:val="11"/>
        </w:numPr>
        <w:rPr>
          <w:rFonts w:ascii="Arial" w:hAnsi="Arial" w:cs="Arial"/>
          <w:i/>
          <w:iCs/>
          <w:color w:val="7030A0"/>
        </w:rPr>
      </w:pPr>
      <w:r w:rsidRPr="009062D9">
        <w:rPr>
          <w:rFonts w:ascii="Arial" w:hAnsi="Arial" w:cs="Arial"/>
          <w:color w:val="002060"/>
        </w:rPr>
        <w:t xml:space="preserve">Notify your supervisor and the </w:t>
      </w:r>
      <w:r>
        <w:rPr>
          <w:rFonts w:ascii="Arial" w:hAnsi="Arial" w:cs="Arial"/>
          <w:color w:val="002060"/>
        </w:rPr>
        <w:t>local</w:t>
      </w:r>
      <w:r w:rsidRPr="009062D9">
        <w:rPr>
          <w:rFonts w:ascii="Arial" w:hAnsi="Arial" w:cs="Arial"/>
          <w:color w:val="002060"/>
        </w:rPr>
        <w:t xml:space="preserve"> OHS </w:t>
      </w:r>
      <w:r w:rsidRPr="001E0060">
        <w:rPr>
          <w:rFonts w:ascii="Arial" w:hAnsi="Arial" w:cs="Arial"/>
          <w:color w:val="002060"/>
        </w:rPr>
        <w:t>contact as soon as reasonably practicable</w:t>
      </w:r>
      <w:r>
        <w:rPr>
          <w:rFonts w:ascii="Arial" w:hAnsi="Arial" w:cs="Arial"/>
          <w:color w:val="002060"/>
        </w:rPr>
        <w:t>.</w:t>
      </w:r>
      <w:r w:rsidRPr="001E0060">
        <w:rPr>
          <w:rFonts w:ascii="Arial" w:hAnsi="Arial" w:cs="Arial"/>
          <w:color w:val="002060"/>
        </w:rPr>
        <w:t xml:space="preserve"> </w:t>
      </w:r>
      <w:hyperlink r:id="rId17" w:history="1">
        <w:r w:rsidRPr="001F0B67">
          <w:rPr>
            <w:rStyle w:val="Hyperlink"/>
            <w:rFonts w:ascii="Arial" w:hAnsi="Arial" w:cs="Arial"/>
            <w:i/>
            <w:iCs/>
          </w:rPr>
          <w:t>https://unimelbcloud.sharepoint.com/teams/ScienceOHSResources</w:t>
        </w:r>
      </w:hyperlink>
      <w:r>
        <w:rPr>
          <w:rFonts w:ascii="Arial" w:hAnsi="Arial" w:cs="Arial"/>
          <w:i/>
          <w:iCs/>
          <w:color w:val="7030A0"/>
        </w:rPr>
        <w:t xml:space="preserve"> </w:t>
      </w:r>
      <w:r w:rsidRPr="00272C1B">
        <w:rPr>
          <w:rFonts w:ascii="Arial" w:hAnsi="Arial" w:cs="Arial"/>
          <w:color w:val="7030A0"/>
        </w:rPr>
        <w:t xml:space="preserve"> </w:t>
      </w:r>
    </w:p>
    <w:p w14:paraId="3118F14B" w14:textId="77777777" w:rsidR="001C5278" w:rsidRPr="009062D9" w:rsidRDefault="001C5278" w:rsidP="0091115D">
      <w:pPr>
        <w:pStyle w:val="Heading1"/>
        <w:numPr>
          <w:ilvl w:val="0"/>
          <w:numId w:val="7"/>
        </w:numPr>
        <w:pBdr>
          <w:bottom w:val="single" w:sz="4" w:space="1" w:color="auto"/>
        </w:pBdr>
        <w:ind w:left="720"/>
        <w:rPr>
          <w:rFonts w:ascii="Arial" w:hAnsi="Arial" w:cs="Arial"/>
          <w:color w:val="002060"/>
        </w:rPr>
      </w:pPr>
      <w:r w:rsidRPr="009062D9">
        <w:rPr>
          <w:rFonts w:ascii="Arial" w:hAnsi="Arial" w:cs="Arial"/>
          <w:color w:val="002060"/>
        </w:rPr>
        <w:t>REFERENCES</w:t>
      </w:r>
    </w:p>
    <w:p w14:paraId="24ED8525" w14:textId="77777777" w:rsidR="001C5278" w:rsidRPr="009062D9" w:rsidRDefault="001C5278" w:rsidP="001C5278">
      <w:pPr>
        <w:pStyle w:val="Heading3"/>
        <w:rPr>
          <w:rFonts w:ascii="Arial" w:hAnsi="Arial" w:cs="Arial"/>
          <w:color w:val="002060"/>
        </w:rPr>
      </w:pPr>
    </w:p>
    <w:tbl>
      <w:tblPr>
        <w:tblStyle w:val="TableGrid"/>
        <w:tblW w:w="0" w:type="auto"/>
        <w:tblLook w:val="04A0" w:firstRow="1" w:lastRow="0" w:firstColumn="1" w:lastColumn="0" w:noHBand="0" w:noVBand="1"/>
      </w:tblPr>
      <w:tblGrid>
        <w:gridCol w:w="2584"/>
        <w:gridCol w:w="7896"/>
      </w:tblGrid>
      <w:tr w:rsidR="001C5278" w:rsidRPr="00251683" w14:paraId="4A3FBA77" w14:textId="77777777" w:rsidTr="00E231CB">
        <w:tc>
          <w:tcPr>
            <w:tcW w:w="2584" w:type="dxa"/>
            <w:tcBorders>
              <w:bottom w:val="single" w:sz="4" w:space="0" w:color="auto"/>
            </w:tcBorders>
          </w:tcPr>
          <w:p w14:paraId="47199294" w14:textId="77777777" w:rsidR="001C5278" w:rsidRPr="0051694B" w:rsidRDefault="001C5278" w:rsidP="00E231CB">
            <w:pPr>
              <w:spacing w:after="40"/>
              <w:rPr>
                <w:rFonts w:ascii="Arial" w:hAnsi="Arial" w:cs="Arial"/>
                <w:b/>
                <w:bCs/>
                <w:color w:val="002060"/>
              </w:rPr>
            </w:pPr>
            <w:r>
              <w:rPr>
                <w:rFonts w:ascii="Arial" w:hAnsi="Arial" w:cs="Arial"/>
                <w:b/>
                <w:bCs/>
                <w:color w:val="002060"/>
              </w:rPr>
              <w:t>Reference Material</w:t>
            </w:r>
          </w:p>
        </w:tc>
        <w:tc>
          <w:tcPr>
            <w:tcW w:w="7896" w:type="dxa"/>
            <w:tcBorders>
              <w:bottom w:val="single" w:sz="4" w:space="0" w:color="auto"/>
            </w:tcBorders>
          </w:tcPr>
          <w:p w14:paraId="3B190774" w14:textId="77777777" w:rsidR="001C5278" w:rsidRPr="0051694B" w:rsidRDefault="001C5278" w:rsidP="00E231CB">
            <w:pPr>
              <w:spacing w:after="40"/>
              <w:rPr>
                <w:rFonts w:ascii="Arial" w:hAnsi="Arial" w:cs="Arial"/>
                <w:color w:val="002060"/>
              </w:rPr>
            </w:pPr>
            <w:r>
              <w:rPr>
                <w:rFonts w:ascii="Arial" w:hAnsi="Arial" w:cs="Arial"/>
                <w:b/>
                <w:bCs/>
                <w:color w:val="002060"/>
              </w:rPr>
              <w:t xml:space="preserve">Location </w:t>
            </w:r>
            <w:r w:rsidRPr="00363298">
              <w:rPr>
                <w:rFonts w:ascii="Arial" w:hAnsi="Arial" w:cs="Arial"/>
                <w:color w:val="002060"/>
              </w:rPr>
              <w:t>(</w:t>
            </w:r>
            <w:r>
              <w:rPr>
                <w:rFonts w:ascii="Arial" w:hAnsi="Arial" w:cs="Arial"/>
                <w:color w:val="002060"/>
              </w:rPr>
              <w:t>if p</w:t>
            </w:r>
            <w:r w:rsidRPr="00363298">
              <w:rPr>
                <w:rFonts w:ascii="Arial" w:hAnsi="Arial" w:cs="Arial"/>
                <w:color w:val="002060"/>
              </w:rPr>
              <w:t>hysical)</w:t>
            </w:r>
            <w:r>
              <w:rPr>
                <w:rFonts w:ascii="Arial" w:hAnsi="Arial" w:cs="Arial"/>
                <w:b/>
                <w:bCs/>
                <w:color w:val="002060"/>
              </w:rPr>
              <w:t xml:space="preserve"> or Link </w:t>
            </w:r>
            <w:r>
              <w:rPr>
                <w:rFonts w:ascii="Arial" w:hAnsi="Arial" w:cs="Arial"/>
                <w:color w:val="002060"/>
              </w:rPr>
              <w:t>(if electronic)</w:t>
            </w:r>
          </w:p>
        </w:tc>
      </w:tr>
      <w:tr w:rsidR="001C5278" w:rsidRPr="00251683" w14:paraId="3AF8E4A4" w14:textId="77777777" w:rsidTr="00E231CB">
        <w:tc>
          <w:tcPr>
            <w:tcW w:w="2584" w:type="dxa"/>
            <w:tcBorders>
              <w:bottom w:val="nil"/>
            </w:tcBorders>
          </w:tcPr>
          <w:p w14:paraId="09E15275" w14:textId="77777777" w:rsidR="001C5278" w:rsidRPr="00363298" w:rsidRDefault="001C5278" w:rsidP="00E231CB">
            <w:pPr>
              <w:spacing w:after="40"/>
              <w:rPr>
                <w:rFonts w:ascii="Arial" w:hAnsi="Arial" w:cs="Arial"/>
                <w:color w:val="002060"/>
              </w:rPr>
            </w:pPr>
            <w:r>
              <w:rPr>
                <w:rFonts w:ascii="Arial" w:hAnsi="Arial" w:cs="Arial"/>
                <w:color w:val="002060"/>
              </w:rPr>
              <w:t>University of Melbourne risk register</w:t>
            </w:r>
          </w:p>
        </w:tc>
        <w:tc>
          <w:tcPr>
            <w:tcW w:w="7896" w:type="dxa"/>
            <w:tcBorders>
              <w:bottom w:val="nil"/>
            </w:tcBorders>
          </w:tcPr>
          <w:p w14:paraId="24250336" w14:textId="77777777" w:rsidR="001C5278" w:rsidRPr="002F0F8C" w:rsidRDefault="001C5278" w:rsidP="00E231CB">
            <w:pPr>
              <w:spacing w:after="40"/>
              <w:rPr>
                <w:rFonts w:ascii="Arial" w:hAnsi="Arial" w:cs="Arial"/>
                <w:color w:val="004080"/>
              </w:rPr>
            </w:pPr>
            <w:hyperlink r:id="rId18" w:history="1">
              <w:r w:rsidRPr="002F0F8C">
                <w:rPr>
                  <w:rStyle w:val="Hyperlink"/>
                  <w:rFonts w:ascii="Arial" w:hAnsi="Arial" w:cs="Arial"/>
                  <w:color w:val="004080"/>
                </w:rPr>
                <w:t>https://safety.unimelb.edu.au/__data/assets/pdf_file/0009/4859235/UoM-Health-and-Safety-Risk-Register-v4.pdf</w:t>
              </w:r>
            </w:hyperlink>
            <w:r w:rsidRPr="002F0F8C">
              <w:rPr>
                <w:rFonts w:ascii="Arial" w:hAnsi="Arial" w:cs="Arial"/>
                <w:color w:val="004080"/>
              </w:rPr>
              <w:t xml:space="preserve"> </w:t>
            </w:r>
          </w:p>
        </w:tc>
      </w:tr>
      <w:tr w:rsidR="001C5278" w:rsidRPr="00251683" w14:paraId="57970D09" w14:textId="77777777" w:rsidTr="00E231CB">
        <w:tc>
          <w:tcPr>
            <w:tcW w:w="2584" w:type="dxa"/>
            <w:tcBorders>
              <w:bottom w:val="nil"/>
            </w:tcBorders>
          </w:tcPr>
          <w:p w14:paraId="79683FFE" w14:textId="77777777" w:rsidR="001C5278" w:rsidRPr="00363298" w:rsidRDefault="001C5278" w:rsidP="00E231CB">
            <w:pPr>
              <w:spacing w:after="40"/>
              <w:rPr>
                <w:rFonts w:ascii="Arial" w:hAnsi="Arial" w:cs="Arial"/>
                <w:color w:val="002060"/>
              </w:rPr>
            </w:pPr>
            <w:r>
              <w:rPr>
                <w:rFonts w:ascii="Arial" w:hAnsi="Arial" w:cs="Arial"/>
                <w:color w:val="002060"/>
              </w:rPr>
              <w:t>School/Department risk register</w:t>
            </w:r>
          </w:p>
        </w:tc>
        <w:tc>
          <w:tcPr>
            <w:tcW w:w="7896" w:type="dxa"/>
            <w:tcBorders>
              <w:bottom w:val="nil"/>
            </w:tcBorders>
          </w:tcPr>
          <w:p w14:paraId="2F6BDA00" w14:textId="77777777" w:rsidR="001C5278" w:rsidRPr="002F0F8C" w:rsidRDefault="001C5278" w:rsidP="00E231CB">
            <w:pPr>
              <w:spacing w:after="40"/>
              <w:rPr>
                <w:rFonts w:ascii="Arial" w:hAnsi="Arial" w:cs="Arial"/>
                <w:b/>
                <w:bCs/>
                <w:color w:val="004080"/>
              </w:rPr>
            </w:pPr>
            <w:r w:rsidRPr="002F0F8C">
              <w:rPr>
                <w:rFonts w:ascii="Arial" w:hAnsi="Arial" w:cs="Arial"/>
                <w:color w:val="004080"/>
                <w:u w:val="single"/>
              </w:rPr>
              <w:t>https://unimelbcloud.sharepoint.com/teams/SGEASHealthandSafetyResource</w:t>
            </w:r>
            <w:r w:rsidRPr="002F0F8C">
              <w:rPr>
                <w:rFonts w:ascii="Arial" w:hAnsi="Arial" w:cs="Arial"/>
                <w:color w:val="004080"/>
              </w:rPr>
              <w:t>s</w:t>
            </w:r>
          </w:p>
        </w:tc>
      </w:tr>
      <w:tr w:rsidR="001C5278" w:rsidRPr="00251683" w14:paraId="185A720C" w14:textId="77777777" w:rsidTr="00E231CB">
        <w:tc>
          <w:tcPr>
            <w:tcW w:w="2584" w:type="dxa"/>
            <w:tcBorders>
              <w:bottom w:val="nil"/>
            </w:tcBorders>
          </w:tcPr>
          <w:p w14:paraId="58DC06B5" w14:textId="77777777" w:rsidR="001C5278" w:rsidRPr="00363298" w:rsidRDefault="001C5278" w:rsidP="00E231CB">
            <w:pPr>
              <w:spacing w:after="40"/>
              <w:rPr>
                <w:rFonts w:ascii="Arial" w:hAnsi="Arial" w:cs="Arial"/>
                <w:color w:val="002060"/>
              </w:rPr>
            </w:pPr>
            <w:r w:rsidRPr="00363298">
              <w:rPr>
                <w:rFonts w:ascii="Arial" w:hAnsi="Arial" w:cs="Arial"/>
                <w:color w:val="002060"/>
              </w:rPr>
              <w:t>Equipment Risk Assessment</w:t>
            </w:r>
            <w:r>
              <w:rPr>
                <w:rFonts w:ascii="Arial" w:hAnsi="Arial" w:cs="Arial"/>
                <w:color w:val="002060"/>
              </w:rPr>
              <w:t xml:space="preserve"> </w:t>
            </w:r>
          </w:p>
        </w:tc>
        <w:tc>
          <w:tcPr>
            <w:tcW w:w="7896" w:type="dxa"/>
            <w:tcBorders>
              <w:bottom w:val="nil"/>
            </w:tcBorders>
          </w:tcPr>
          <w:p w14:paraId="0BFA31F0" w14:textId="0E745BC9" w:rsidR="001C5278" w:rsidRPr="002F0F8C" w:rsidRDefault="001C5278" w:rsidP="00E231CB">
            <w:pPr>
              <w:spacing w:after="40"/>
              <w:rPr>
                <w:rFonts w:ascii="Arial" w:hAnsi="Arial" w:cs="Arial"/>
                <w:b/>
                <w:bCs/>
                <w:color w:val="004080"/>
              </w:rPr>
            </w:pPr>
            <w:hyperlink r:id="rId19" w:history="1">
              <w:r w:rsidRPr="00EB1D19">
                <w:rPr>
                  <w:rStyle w:val="Hyperlink"/>
                  <w:rFonts w:ascii="Arial" w:hAnsi="Arial" w:cs="Arial"/>
                </w:rPr>
                <w:t>https://sgeas.unimelb.edu.au/research/auscope-subsurface-observatory</w:t>
              </w:r>
            </w:hyperlink>
            <w:r w:rsidRPr="002F0F8C">
              <w:rPr>
                <w:rFonts w:ascii="Arial" w:hAnsi="Arial" w:cs="Arial"/>
                <w:color w:val="004080"/>
              </w:rPr>
              <w:t>. Alternatively scan QR code attached to lid.</w:t>
            </w:r>
          </w:p>
        </w:tc>
      </w:tr>
      <w:tr w:rsidR="001C5278" w:rsidRPr="00251683" w14:paraId="1F30E2B7" w14:textId="77777777" w:rsidTr="00E231CB">
        <w:tc>
          <w:tcPr>
            <w:tcW w:w="2584" w:type="dxa"/>
            <w:tcBorders>
              <w:top w:val="nil"/>
              <w:bottom w:val="single" w:sz="4" w:space="0" w:color="auto"/>
            </w:tcBorders>
          </w:tcPr>
          <w:p w14:paraId="60D5F021" w14:textId="77777777" w:rsidR="001C5278" w:rsidRPr="00363298" w:rsidRDefault="001C5278" w:rsidP="00E231CB">
            <w:pPr>
              <w:spacing w:after="40"/>
              <w:rPr>
                <w:rFonts w:ascii="Arial" w:hAnsi="Arial" w:cs="Arial"/>
                <w:color w:val="002060"/>
              </w:rPr>
            </w:pPr>
          </w:p>
        </w:tc>
        <w:tc>
          <w:tcPr>
            <w:tcW w:w="7896" w:type="dxa"/>
            <w:tcBorders>
              <w:top w:val="nil"/>
              <w:bottom w:val="single" w:sz="4" w:space="0" w:color="auto"/>
            </w:tcBorders>
          </w:tcPr>
          <w:p w14:paraId="0A69FD8E" w14:textId="77777777" w:rsidR="001C5278" w:rsidRPr="002F0F8C" w:rsidRDefault="001C5278" w:rsidP="00E231CB">
            <w:pPr>
              <w:spacing w:after="40"/>
              <w:rPr>
                <w:rFonts w:ascii="Arial" w:hAnsi="Arial" w:cs="Arial"/>
                <w:color w:val="004080"/>
              </w:rPr>
            </w:pPr>
          </w:p>
        </w:tc>
      </w:tr>
      <w:tr w:rsidR="001C5278" w:rsidRPr="00251683" w14:paraId="22208C44" w14:textId="77777777" w:rsidTr="00E231CB">
        <w:tc>
          <w:tcPr>
            <w:tcW w:w="2584" w:type="dxa"/>
            <w:tcBorders>
              <w:bottom w:val="nil"/>
            </w:tcBorders>
          </w:tcPr>
          <w:p w14:paraId="31764DD0" w14:textId="77777777" w:rsidR="001C5278" w:rsidRPr="00363298" w:rsidRDefault="001C5278" w:rsidP="001C5278">
            <w:pPr>
              <w:spacing w:after="40"/>
              <w:rPr>
                <w:rFonts w:ascii="Arial" w:hAnsi="Arial" w:cs="Arial"/>
                <w:color w:val="002060"/>
              </w:rPr>
            </w:pPr>
            <w:r w:rsidRPr="00363298">
              <w:rPr>
                <w:rFonts w:ascii="Arial" w:hAnsi="Arial" w:cs="Arial"/>
                <w:color w:val="002060"/>
              </w:rPr>
              <w:t>Manufacturer’s / Supplier’s operating manual</w:t>
            </w:r>
          </w:p>
        </w:tc>
        <w:tc>
          <w:tcPr>
            <w:tcW w:w="7896" w:type="dxa"/>
            <w:tcBorders>
              <w:bottom w:val="nil"/>
            </w:tcBorders>
          </w:tcPr>
          <w:p w14:paraId="1169604C" w14:textId="66CF90B6" w:rsidR="001C5278" w:rsidRPr="001C5278" w:rsidRDefault="001C5278" w:rsidP="001C5278">
            <w:pPr>
              <w:spacing w:after="40"/>
              <w:rPr>
                <w:rFonts w:ascii="Arial" w:hAnsi="Arial" w:cs="Arial"/>
                <w:color w:val="002060"/>
              </w:rPr>
            </w:pPr>
            <w:r>
              <w:rPr>
                <w:rFonts w:ascii="Arial" w:hAnsi="Arial" w:cs="Arial"/>
                <w:color w:val="002060"/>
              </w:rPr>
              <w:t>‘Trident Thermal Conductivity Instrument User Manual’ with lab documentation</w:t>
            </w:r>
          </w:p>
          <w:p w14:paraId="2293FB68" w14:textId="5ECF410C" w:rsidR="001C5278" w:rsidRPr="002F0F8C" w:rsidRDefault="001C5278" w:rsidP="001C5278">
            <w:pPr>
              <w:spacing w:after="40"/>
              <w:rPr>
                <w:rFonts w:ascii="Arial" w:hAnsi="Arial" w:cs="Arial"/>
                <w:color w:val="004080"/>
              </w:rPr>
            </w:pPr>
            <w:hyperlink r:id="rId20" w:history="1">
              <w:r w:rsidRPr="002F0F8C">
                <w:rPr>
                  <w:rStyle w:val="Hyperlink"/>
                  <w:rFonts w:ascii="Arial" w:hAnsi="Arial" w:cs="Arial"/>
                </w:rPr>
                <w:t>https://sgeas.unimelb.edu.au/research/auscope-subsurface-observatory</w:t>
              </w:r>
            </w:hyperlink>
            <w:r w:rsidRPr="002F0F8C">
              <w:rPr>
                <w:rFonts w:ascii="Arial" w:hAnsi="Arial" w:cs="Arial"/>
                <w:color w:val="004080"/>
              </w:rPr>
              <w:t xml:space="preserve">. Alternatively scan QR code attached to </w:t>
            </w:r>
            <w:r w:rsidR="00605996">
              <w:rPr>
                <w:rFonts w:ascii="Arial" w:hAnsi="Arial" w:cs="Arial"/>
                <w:color w:val="004080"/>
              </w:rPr>
              <w:t>device</w:t>
            </w:r>
            <w:r w:rsidRPr="002F0F8C">
              <w:rPr>
                <w:rFonts w:ascii="Arial" w:hAnsi="Arial" w:cs="Arial"/>
                <w:color w:val="004080"/>
              </w:rPr>
              <w:t>.</w:t>
            </w:r>
          </w:p>
        </w:tc>
      </w:tr>
      <w:tr w:rsidR="001C5278" w:rsidRPr="00251683" w14:paraId="05C0CB08" w14:textId="77777777" w:rsidTr="00E231CB">
        <w:tc>
          <w:tcPr>
            <w:tcW w:w="2584" w:type="dxa"/>
            <w:tcBorders>
              <w:top w:val="nil"/>
              <w:bottom w:val="single" w:sz="4" w:space="0" w:color="auto"/>
            </w:tcBorders>
          </w:tcPr>
          <w:p w14:paraId="55B1CB1E" w14:textId="77777777" w:rsidR="001C5278" w:rsidRPr="00363298" w:rsidRDefault="001C5278" w:rsidP="001C5278">
            <w:pPr>
              <w:spacing w:after="40"/>
              <w:rPr>
                <w:rFonts w:ascii="Arial" w:hAnsi="Arial" w:cs="Arial"/>
                <w:color w:val="002060"/>
              </w:rPr>
            </w:pPr>
          </w:p>
        </w:tc>
        <w:tc>
          <w:tcPr>
            <w:tcW w:w="7896" w:type="dxa"/>
            <w:tcBorders>
              <w:top w:val="nil"/>
              <w:bottom w:val="single" w:sz="4" w:space="0" w:color="auto"/>
            </w:tcBorders>
          </w:tcPr>
          <w:p w14:paraId="20CA2381" w14:textId="77777777" w:rsidR="001C5278" w:rsidRPr="00AF7A1E" w:rsidRDefault="001C5278" w:rsidP="001C5278">
            <w:pPr>
              <w:spacing w:after="40"/>
              <w:rPr>
                <w:rFonts w:ascii="Arial" w:hAnsi="Arial" w:cs="Arial"/>
                <w:color w:val="004080"/>
              </w:rPr>
            </w:pPr>
          </w:p>
        </w:tc>
      </w:tr>
      <w:tr w:rsidR="001C5278" w:rsidRPr="00251683" w14:paraId="53A2CFEE" w14:textId="77777777" w:rsidTr="00E231CB">
        <w:tc>
          <w:tcPr>
            <w:tcW w:w="2584" w:type="dxa"/>
            <w:tcBorders>
              <w:bottom w:val="nil"/>
            </w:tcBorders>
          </w:tcPr>
          <w:p w14:paraId="5039AA1A" w14:textId="77777777" w:rsidR="001C5278" w:rsidRPr="00363298" w:rsidRDefault="001C5278" w:rsidP="001C5278">
            <w:pPr>
              <w:spacing w:after="40"/>
              <w:rPr>
                <w:rFonts w:ascii="Arial" w:hAnsi="Arial" w:cs="Arial"/>
                <w:color w:val="002060"/>
              </w:rPr>
            </w:pPr>
            <w:r w:rsidRPr="00363298">
              <w:rPr>
                <w:rFonts w:ascii="Arial" w:hAnsi="Arial" w:cs="Arial"/>
                <w:color w:val="002060"/>
              </w:rPr>
              <w:t>Research Group Safety Manual (If applicable)</w:t>
            </w:r>
          </w:p>
        </w:tc>
        <w:tc>
          <w:tcPr>
            <w:tcW w:w="7896" w:type="dxa"/>
            <w:tcBorders>
              <w:bottom w:val="nil"/>
            </w:tcBorders>
          </w:tcPr>
          <w:p w14:paraId="4F3F8A20" w14:textId="560C87BC" w:rsidR="001C5278" w:rsidRPr="00605996" w:rsidRDefault="001C5278" w:rsidP="001C5278">
            <w:pPr>
              <w:spacing w:after="40"/>
              <w:rPr>
                <w:rFonts w:ascii="Arial" w:hAnsi="Arial" w:cs="Arial"/>
                <w:color w:val="004080"/>
              </w:rPr>
            </w:pPr>
            <w:hyperlink r:id="rId21" w:history="1">
              <w:r w:rsidRPr="002F0F8C">
                <w:rPr>
                  <w:rStyle w:val="Hyperlink"/>
                  <w:rFonts w:ascii="Arial" w:hAnsi="Arial" w:cs="Arial"/>
                </w:rPr>
                <w:t>https://sgeas.unimelb.edu.au/research/auscope-subsurface-observatory</w:t>
              </w:r>
            </w:hyperlink>
            <w:r w:rsidRPr="002F0F8C">
              <w:rPr>
                <w:rFonts w:ascii="Arial" w:hAnsi="Arial" w:cs="Arial"/>
                <w:color w:val="004080"/>
              </w:rPr>
              <w:t xml:space="preserve">. Alternatively scan QR code attached to </w:t>
            </w:r>
            <w:r w:rsidR="00605996">
              <w:rPr>
                <w:rFonts w:ascii="Arial" w:hAnsi="Arial" w:cs="Arial"/>
                <w:color w:val="004080"/>
              </w:rPr>
              <w:t>device</w:t>
            </w:r>
            <w:r w:rsidRPr="002F0F8C">
              <w:rPr>
                <w:rFonts w:ascii="Arial" w:hAnsi="Arial" w:cs="Arial"/>
                <w:color w:val="004080"/>
              </w:rPr>
              <w:t>.</w:t>
            </w:r>
          </w:p>
        </w:tc>
      </w:tr>
      <w:tr w:rsidR="001C5278" w:rsidRPr="00251683" w14:paraId="13F47FD7" w14:textId="77777777" w:rsidTr="00E231CB">
        <w:tc>
          <w:tcPr>
            <w:tcW w:w="2584" w:type="dxa"/>
            <w:tcBorders>
              <w:top w:val="nil"/>
              <w:bottom w:val="single" w:sz="4" w:space="0" w:color="auto"/>
            </w:tcBorders>
          </w:tcPr>
          <w:p w14:paraId="280FC34A" w14:textId="77777777" w:rsidR="001C5278" w:rsidRPr="00363298" w:rsidRDefault="001C5278" w:rsidP="001C5278">
            <w:pPr>
              <w:spacing w:after="40"/>
              <w:rPr>
                <w:rFonts w:ascii="Arial" w:hAnsi="Arial" w:cs="Arial"/>
                <w:color w:val="002060"/>
              </w:rPr>
            </w:pPr>
          </w:p>
        </w:tc>
        <w:tc>
          <w:tcPr>
            <w:tcW w:w="7896" w:type="dxa"/>
            <w:tcBorders>
              <w:top w:val="nil"/>
              <w:bottom w:val="single" w:sz="4" w:space="0" w:color="auto"/>
            </w:tcBorders>
          </w:tcPr>
          <w:p w14:paraId="7FC3C1F3" w14:textId="77777777" w:rsidR="001C5278" w:rsidRPr="002F0F8C" w:rsidRDefault="001C5278" w:rsidP="001C5278">
            <w:pPr>
              <w:spacing w:after="40"/>
              <w:rPr>
                <w:rFonts w:ascii="Arial" w:hAnsi="Arial" w:cs="Arial"/>
                <w:color w:val="004080"/>
              </w:rPr>
            </w:pPr>
          </w:p>
        </w:tc>
      </w:tr>
      <w:tr w:rsidR="001C5278" w:rsidRPr="00251683" w14:paraId="500B6E36" w14:textId="77777777" w:rsidTr="00E231CB">
        <w:tc>
          <w:tcPr>
            <w:tcW w:w="2584" w:type="dxa"/>
            <w:tcBorders>
              <w:bottom w:val="nil"/>
            </w:tcBorders>
          </w:tcPr>
          <w:p w14:paraId="25D918A0" w14:textId="77777777" w:rsidR="001C5278" w:rsidRPr="00363298" w:rsidRDefault="001C5278" w:rsidP="001C5278">
            <w:pPr>
              <w:spacing w:after="40"/>
              <w:rPr>
                <w:rFonts w:ascii="Arial" w:hAnsi="Arial" w:cs="Arial"/>
                <w:color w:val="002060"/>
              </w:rPr>
            </w:pPr>
            <w:r w:rsidRPr="00363298">
              <w:rPr>
                <w:rFonts w:ascii="Arial" w:hAnsi="Arial" w:cs="Arial"/>
                <w:color w:val="002060"/>
              </w:rPr>
              <w:t xml:space="preserve">University safety website </w:t>
            </w:r>
            <w:r>
              <w:rPr>
                <w:rFonts w:ascii="Arial" w:hAnsi="Arial" w:cs="Arial"/>
                <w:color w:val="002060"/>
              </w:rPr>
              <w:t>guidelines and requirements</w:t>
            </w:r>
          </w:p>
        </w:tc>
        <w:tc>
          <w:tcPr>
            <w:tcW w:w="7896" w:type="dxa"/>
            <w:tcBorders>
              <w:bottom w:val="nil"/>
            </w:tcBorders>
          </w:tcPr>
          <w:p w14:paraId="14926A79" w14:textId="77777777" w:rsidR="001C5278" w:rsidRPr="002F0F8C" w:rsidRDefault="001C5278" w:rsidP="001C5278">
            <w:pPr>
              <w:spacing w:after="40"/>
              <w:rPr>
                <w:rFonts w:ascii="Arial" w:hAnsi="Arial" w:cs="Arial"/>
                <w:b/>
                <w:bCs/>
                <w:color w:val="004080"/>
              </w:rPr>
            </w:pPr>
            <w:hyperlink r:id="rId22" w:history="1">
              <w:r w:rsidRPr="002F0F8C">
                <w:rPr>
                  <w:rStyle w:val="Hyperlink"/>
                  <w:rFonts w:ascii="Arial" w:hAnsi="Arial" w:cs="Arial"/>
                  <w:color w:val="004080"/>
                </w:rPr>
                <w:t>https://safety.unimelb.edu.au/</w:t>
              </w:r>
            </w:hyperlink>
            <w:r w:rsidRPr="002F0F8C">
              <w:rPr>
                <w:rFonts w:ascii="Arial" w:hAnsi="Arial" w:cs="Arial"/>
                <w:color w:val="004080"/>
              </w:rPr>
              <w:t xml:space="preserve"> </w:t>
            </w:r>
          </w:p>
        </w:tc>
      </w:tr>
      <w:tr w:rsidR="001C5278" w:rsidRPr="00251683" w14:paraId="71D0E668" w14:textId="77777777" w:rsidTr="00E231CB">
        <w:tc>
          <w:tcPr>
            <w:tcW w:w="2584" w:type="dxa"/>
            <w:tcBorders>
              <w:top w:val="nil"/>
            </w:tcBorders>
          </w:tcPr>
          <w:p w14:paraId="618FE7AE" w14:textId="77777777" w:rsidR="001C5278" w:rsidRPr="00363298" w:rsidRDefault="001C5278" w:rsidP="001C5278">
            <w:pPr>
              <w:spacing w:after="40"/>
              <w:rPr>
                <w:rFonts w:ascii="Arial" w:hAnsi="Arial" w:cs="Arial"/>
                <w:color w:val="002060"/>
              </w:rPr>
            </w:pPr>
          </w:p>
        </w:tc>
        <w:tc>
          <w:tcPr>
            <w:tcW w:w="7896" w:type="dxa"/>
            <w:tcBorders>
              <w:top w:val="nil"/>
            </w:tcBorders>
          </w:tcPr>
          <w:p w14:paraId="68B7E4C9" w14:textId="77777777" w:rsidR="001C5278" w:rsidRPr="00251683" w:rsidRDefault="001C5278" w:rsidP="001C5278">
            <w:pPr>
              <w:spacing w:after="40"/>
              <w:rPr>
                <w:rFonts w:ascii="Arial" w:hAnsi="Arial" w:cs="Arial"/>
                <w:color w:val="002060"/>
              </w:rPr>
            </w:pPr>
          </w:p>
        </w:tc>
      </w:tr>
      <w:tr w:rsidR="001C5278" w:rsidRPr="00251683" w14:paraId="3D4AD0FD" w14:textId="77777777" w:rsidTr="00E231CB">
        <w:tc>
          <w:tcPr>
            <w:tcW w:w="2584" w:type="dxa"/>
          </w:tcPr>
          <w:p w14:paraId="7624197E" w14:textId="77777777" w:rsidR="001C5278" w:rsidRPr="00363298" w:rsidRDefault="001C5278" w:rsidP="001C5278">
            <w:pPr>
              <w:spacing w:after="40"/>
              <w:rPr>
                <w:rFonts w:ascii="Arial" w:hAnsi="Arial" w:cs="Arial"/>
                <w:color w:val="002060"/>
              </w:rPr>
            </w:pPr>
            <w:r w:rsidRPr="00363298">
              <w:rPr>
                <w:rFonts w:ascii="Arial" w:hAnsi="Arial" w:cs="Arial"/>
                <w:color w:val="002060"/>
              </w:rPr>
              <w:t xml:space="preserve">Other (please specify) </w:t>
            </w:r>
          </w:p>
        </w:tc>
        <w:tc>
          <w:tcPr>
            <w:tcW w:w="7896" w:type="dxa"/>
          </w:tcPr>
          <w:p w14:paraId="61F2DE66" w14:textId="77777777" w:rsidR="001C5278" w:rsidRPr="0051694B" w:rsidRDefault="001C5278" w:rsidP="001C5278">
            <w:pPr>
              <w:spacing w:after="40"/>
              <w:rPr>
                <w:rFonts w:ascii="Arial" w:hAnsi="Arial" w:cs="Arial"/>
                <w:b/>
                <w:color w:val="002060"/>
              </w:rPr>
            </w:pPr>
          </w:p>
        </w:tc>
      </w:tr>
      <w:tr w:rsidR="001C5278" w:rsidRPr="00251683" w14:paraId="2A86E60C" w14:textId="77777777" w:rsidTr="00E231CB">
        <w:tc>
          <w:tcPr>
            <w:tcW w:w="2584" w:type="dxa"/>
          </w:tcPr>
          <w:p w14:paraId="7A403CE5" w14:textId="77777777" w:rsidR="001C5278" w:rsidRPr="00251683" w:rsidRDefault="001C5278" w:rsidP="001C5278">
            <w:pPr>
              <w:spacing w:after="40"/>
              <w:rPr>
                <w:rFonts w:ascii="Arial" w:hAnsi="Arial" w:cs="Arial"/>
                <w:bCs/>
                <w:color w:val="002060"/>
              </w:rPr>
            </w:pPr>
          </w:p>
        </w:tc>
        <w:tc>
          <w:tcPr>
            <w:tcW w:w="7896" w:type="dxa"/>
          </w:tcPr>
          <w:p w14:paraId="0D6D05DF" w14:textId="77777777" w:rsidR="001C5278" w:rsidRPr="00251683" w:rsidRDefault="001C5278" w:rsidP="001C5278">
            <w:pPr>
              <w:spacing w:after="40"/>
              <w:rPr>
                <w:rFonts w:ascii="Arial" w:hAnsi="Arial" w:cs="Arial"/>
                <w:bCs/>
                <w:color w:val="002060"/>
              </w:rPr>
            </w:pPr>
          </w:p>
        </w:tc>
      </w:tr>
    </w:tbl>
    <w:p w14:paraId="14343061" w14:textId="77777777" w:rsidR="001C5278" w:rsidRDefault="001C5278" w:rsidP="001C5278">
      <w:pPr>
        <w:pStyle w:val="Heading3"/>
        <w:rPr>
          <w:rFonts w:ascii="Arial" w:hAnsi="Arial" w:cs="Arial"/>
          <w:color w:val="002060"/>
        </w:rPr>
      </w:pPr>
    </w:p>
    <w:tbl>
      <w:tblPr>
        <w:tblStyle w:val="TableGrid"/>
        <w:tblW w:w="0" w:type="auto"/>
        <w:tblLook w:val="04A0" w:firstRow="1" w:lastRow="0" w:firstColumn="1" w:lastColumn="0" w:noHBand="0" w:noVBand="1"/>
      </w:tblPr>
      <w:tblGrid>
        <w:gridCol w:w="3397"/>
        <w:gridCol w:w="7083"/>
      </w:tblGrid>
      <w:tr w:rsidR="001C5278" w14:paraId="45CF1E41" w14:textId="77777777" w:rsidTr="00E231CB">
        <w:tc>
          <w:tcPr>
            <w:tcW w:w="3397" w:type="dxa"/>
          </w:tcPr>
          <w:p w14:paraId="3130C0CC" w14:textId="77777777" w:rsidR="001C5278" w:rsidRPr="00B775F4" w:rsidRDefault="001C5278" w:rsidP="00E231CB">
            <w:pPr>
              <w:rPr>
                <w:rFonts w:ascii="Arial" w:hAnsi="Arial" w:cs="Arial"/>
                <w:b/>
                <w:bCs/>
              </w:rPr>
            </w:pPr>
            <w:r w:rsidRPr="00B775F4">
              <w:rPr>
                <w:rFonts w:ascii="Arial" w:hAnsi="Arial" w:cs="Arial"/>
                <w:b/>
                <w:bCs/>
                <w:color w:val="002060"/>
              </w:rPr>
              <w:t xml:space="preserve">Relevant Legislation </w:t>
            </w:r>
            <w:r>
              <w:rPr>
                <w:rFonts w:ascii="Arial" w:hAnsi="Arial" w:cs="Arial"/>
                <w:b/>
                <w:bCs/>
                <w:color w:val="002060"/>
              </w:rPr>
              <w:t>R</w:t>
            </w:r>
            <w:r w:rsidRPr="00B775F4">
              <w:rPr>
                <w:rFonts w:ascii="Arial" w:hAnsi="Arial" w:cs="Arial"/>
                <w:b/>
                <w:bCs/>
                <w:color w:val="002060"/>
              </w:rPr>
              <w:t>eferences</w:t>
            </w:r>
          </w:p>
        </w:tc>
        <w:tc>
          <w:tcPr>
            <w:tcW w:w="7083" w:type="dxa"/>
          </w:tcPr>
          <w:p w14:paraId="3661177E" w14:textId="77777777" w:rsidR="001C5278" w:rsidRPr="00B775F4" w:rsidRDefault="001C5278" w:rsidP="00E231CB">
            <w:pPr>
              <w:rPr>
                <w:rFonts w:ascii="Arial" w:hAnsi="Arial" w:cs="Arial"/>
              </w:rPr>
            </w:pPr>
            <w:r w:rsidRPr="00B775F4">
              <w:rPr>
                <w:rFonts w:ascii="Arial" w:hAnsi="Arial" w:cs="Arial"/>
                <w:b/>
                <w:bCs/>
                <w:color w:val="002060"/>
              </w:rPr>
              <w:t>Location</w:t>
            </w:r>
            <w:r>
              <w:rPr>
                <w:rFonts w:ascii="Arial" w:hAnsi="Arial" w:cs="Arial"/>
                <w:b/>
                <w:bCs/>
              </w:rPr>
              <w:t xml:space="preserve"> </w:t>
            </w:r>
            <w:r w:rsidRPr="00B775F4">
              <w:rPr>
                <w:rFonts w:ascii="Arial" w:hAnsi="Arial" w:cs="Arial"/>
                <w:color w:val="002060"/>
              </w:rPr>
              <w:t>(web link</w:t>
            </w:r>
            <w:r>
              <w:rPr>
                <w:rFonts w:ascii="Arial" w:hAnsi="Arial" w:cs="Arial"/>
                <w:color w:val="002060"/>
              </w:rPr>
              <w:t xml:space="preserve"> or physical copy location)</w:t>
            </w:r>
            <w:r w:rsidRPr="00B775F4">
              <w:rPr>
                <w:rFonts w:ascii="Arial" w:hAnsi="Arial" w:cs="Arial"/>
                <w:color w:val="002060"/>
              </w:rPr>
              <w:t>)</w:t>
            </w:r>
          </w:p>
        </w:tc>
      </w:tr>
      <w:tr w:rsidR="001C5278" w14:paraId="2723D8D0" w14:textId="77777777" w:rsidTr="00E231CB">
        <w:tc>
          <w:tcPr>
            <w:tcW w:w="3397" w:type="dxa"/>
          </w:tcPr>
          <w:p w14:paraId="35C88984" w14:textId="77777777" w:rsidR="001C5278" w:rsidRPr="004D4778" w:rsidRDefault="001C5278" w:rsidP="00E231CB">
            <w:pPr>
              <w:rPr>
                <w:rFonts w:ascii="Arial" w:hAnsi="Arial" w:cs="Arial"/>
                <w:b/>
                <w:bCs/>
                <w:color w:val="002060"/>
              </w:rPr>
            </w:pPr>
            <w:r w:rsidRPr="004D4778">
              <w:rPr>
                <w:rFonts w:ascii="Arial" w:hAnsi="Arial" w:cs="Arial"/>
                <w:b/>
                <w:bCs/>
                <w:color w:val="002060"/>
              </w:rPr>
              <w:t>OHS Act, Vic.</w:t>
            </w:r>
          </w:p>
          <w:p w14:paraId="695067FD" w14:textId="77777777" w:rsidR="001C5278" w:rsidRPr="004D4778" w:rsidRDefault="001C5278" w:rsidP="00E231CB">
            <w:pPr>
              <w:rPr>
                <w:rFonts w:ascii="Arial" w:hAnsi="Arial" w:cs="Arial"/>
              </w:rPr>
            </w:pPr>
          </w:p>
        </w:tc>
        <w:tc>
          <w:tcPr>
            <w:tcW w:w="7083" w:type="dxa"/>
          </w:tcPr>
          <w:p w14:paraId="4CB24959" w14:textId="77777777" w:rsidR="001C5278" w:rsidRPr="00AF7A1E" w:rsidRDefault="001C5278" w:rsidP="00E231CB">
            <w:pPr>
              <w:rPr>
                <w:rFonts w:ascii="Arial" w:hAnsi="Arial" w:cs="Arial"/>
                <w:color w:val="004080"/>
                <w:sz w:val="20"/>
                <w:szCs w:val="20"/>
              </w:rPr>
            </w:pPr>
            <w:hyperlink r:id="rId23" w:history="1">
              <w:r w:rsidRPr="00AF7A1E">
                <w:rPr>
                  <w:rStyle w:val="Hyperlink"/>
                  <w:rFonts w:ascii="Arial" w:hAnsi="Arial" w:cs="Arial"/>
                  <w:color w:val="004080"/>
                  <w:sz w:val="20"/>
                  <w:szCs w:val="20"/>
                </w:rPr>
                <w:t>https://www.legislation.vic.gov.au/in-force/acts/occupational-health-and-safety-act-2004/043</w:t>
              </w:r>
            </w:hyperlink>
            <w:r w:rsidRPr="00AF7A1E">
              <w:rPr>
                <w:rFonts w:ascii="Arial" w:hAnsi="Arial" w:cs="Arial"/>
                <w:color w:val="004080"/>
                <w:sz w:val="20"/>
                <w:szCs w:val="20"/>
              </w:rPr>
              <w:t xml:space="preserve"> </w:t>
            </w:r>
          </w:p>
          <w:p w14:paraId="6EB4BF82" w14:textId="77777777" w:rsidR="001C5278" w:rsidRPr="00AF7A1E" w:rsidRDefault="001C5278" w:rsidP="00E231CB">
            <w:pPr>
              <w:rPr>
                <w:rFonts w:ascii="Arial" w:hAnsi="Arial" w:cs="Arial"/>
                <w:color w:val="004080"/>
                <w:sz w:val="20"/>
                <w:szCs w:val="20"/>
              </w:rPr>
            </w:pPr>
          </w:p>
        </w:tc>
      </w:tr>
      <w:tr w:rsidR="001C5278" w14:paraId="57B80EDB" w14:textId="77777777" w:rsidTr="00E231CB">
        <w:tc>
          <w:tcPr>
            <w:tcW w:w="3397" w:type="dxa"/>
          </w:tcPr>
          <w:p w14:paraId="25415D56" w14:textId="77777777" w:rsidR="001C5278" w:rsidRPr="004D4778" w:rsidRDefault="001C5278" w:rsidP="00E231CB">
            <w:pPr>
              <w:rPr>
                <w:rFonts w:ascii="Arial" w:hAnsi="Arial" w:cs="Arial"/>
                <w:b/>
                <w:bCs/>
                <w:color w:val="002060"/>
              </w:rPr>
            </w:pPr>
            <w:r w:rsidRPr="004D4778">
              <w:rPr>
                <w:rFonts w:ascii="Arial" w:hAnsi="Arial" w:cs="Arial"/>
                <w:b/>
                <w:bCs/>
                <w:color w:val="002060"/>
              </w:rPr>
              <w:t>OHS Regulations, Vic</w:t>
            </w:r>
          </w:p>
          <w:p w14:paraId="57A66171" w14:textId="77777777" w:rsidR="001C5278" w:rsidRPr="004D4778" w:rsidRDefault="001C5278" w:rsidP="00E231CB">
            <w:pPr>
              <w:rPr>
                <w:rFonts w:ascii="Arial" w:hAnsi="Arial" w:cs="Arial"/>
              </w:rPr>
            </w:pPr>
          </w:p>
        </w:tc>
        <w:tc>
          <w:tcPr>
            <w:tcW w:w="7083" w:type="dxa"/>
          </w:tcPr>
          <w:p w14:paraId="24F5048B" w14:textId="77777777" w:rsidR="001C5278" w:rsidRPr="00AF7A1E" w:rsidRDefault="001C5278" w:rsidP="00E231CB">
            <w:pPr>
              <w:rPr>
                <w:rFonts w:ascii="Arial" w:hAnsi="Arial" w:cs="Arial"/>
                <w:color w:val="004080"/>
                <w:sz w:val="20"/>
                <w:szCs w:val="20"/>
              </w:rPr>
            </w:pPr>
            <w:hyperlink r:id="rId24" w:history="1">
              <w:r w:rsidRPr="00AF7A1E">
                <w:rPr>
                  <w:rStyle w:val="Hyperlink"/>
                  <w:rFonts w:ascii="Arial" w:hAnsi="Arial" w:cs="Arial"/>
                  <w:color w:val="004080"/>
                  <w:sz w:val="20"/>
                  <w:szCs w:val="20"/>
                </w:rPr>
                <w:t>https://www.legislation.vic.gov.au/in-force/statutory-rules/occupational-health-and-safety-regulations-2017/014</w:t>
              </w:r>
            </w:hyperlink>
            <w:r w:rsidRPr="00AF7A1E">
              <w:rPr>
                <w:rFonts w:ascii="Arial" w:hAnsi="Arial" w:cs="Arial"/>
                <w:color w:val="004080"/>
                <w:sz w:val="20"/>
                <w:szCs w:val="20"/>
              </w:rPr>
              <w:t xml:space="preserve"> </w:t>
            </w:r>
          </w:p>
          <w:p w14:paraId="66BC0FD3" w14:textId="77777777" w:rsidR="001C5278" w:rsidRPr="00AF7A1E" w:rsidRDefault="001C5278" w:rsidP="00E231CB">
            <w:pPr>
              <w:rPr>
                <w:rFonts w:ascii="Arial" w:hAnsi="Arial" w:cs="Arial"/>
                <w:color w:val="004080"/>
                <w:sz w:val="20"/>
                <w:szCs w:val="20"/>
              </w:rPr>
            </w:pPr>
          </w:p>
        </w:tc>
      </w:tr>
      <w:tr w:rsidR="001C5278" w14:paraId="300AB306" w14:textId="77777777" w:rsidTr="00E231CB">
        <w:tc>
          <w:tcPr>
            <w:tcW w:w="3397" w:type="dxa"/>
          </w:tcPr>
          <w:p w14:paraId="4B1ED567" w14:textId="77777777" w:rsidR="001C5278" w:rsidRPr="004D4778" w:rsidRDefault="001C5278" w:rsidP="00E231CB">
            <w:pPr>
              <w:rPr>
                <w:rFonts w:ascii="Arial" w:hAnsi="Arial" w:cs="Arial"/>
                <w:color w:val="002060"/>
              </w:rPr>
            </w:pPr>
            <w:r w:rsidRPr="004D4778">
              <w:rPr>
                <w:rFonts w:ascii="Arial" w:hAnsi="Arial" w:cs="Arial"/>
                <w:b/>
                <w:bCs/>
                <w:color w:val="002060"/>
              </w:rPr>
              <w:t>Other relevant Acts and Regulations</w:t>
            </w:r>
            <w:r w:rsidRPr="004D4778">
              <w:rPr>
                <w:rFonts w:ascii="Arial" w:hAnsi="Arial" w:cs="Arial"/>
                <w:color w:val="002060"/>
              </w:rPr>
              <w:t>:</w:t>
            </w:r>
          </w:p>
          <w:p w14:paraId="78EDB532" w14:textId="77777777" w:rsidR="001C5278" w:rsidRPr="004D4778" w:rsidRDefault="00000000" w:rsidP="00E231CB">
            <w:pPr>
              <w:rPr>
                <w:rFonts w:ascii="Arial" w:hAnsi="Arial" w:cs="Arial"/>
                <w:color w:val="002060"/>
              </w:rPr>
            </w:pPr>
            <w:sdt>
              <w:sdtPr>
                <w:rPr>
                  <w:rFonts w:ascii="Arial" w:hAnsi="Arial" w:cs="Arial"/>
                  <w:bCs/>
                  <w:color w:val="002060"/>
                </w:rPr>
                <w:id w:val="1677769401"/>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524D24C4" w14:textId="77777777" w:rsidR="001C5278" w:rsidRPr="004D4778" w:rsidRDefault="00000000" w:rsidP="00E231CB">
            <w:pPr>
              <w:rPr>
                <w:rFonts w:ascii="Arial" w:hAnsi="Arial" w:cs="Arial"/>
                <w:color w:val="002060"/>
              </w:rPr>
            </w:pPr>
            <w:sdt>
              <w:sdtPr>
                <w:rPr>
                  <w:rFonts w:ascii="Arial" w:hAnsi="Arial" w:cs="Arial"/>
                  <w:bCs/>
                  <w:color w:val="002060"/>
                </w:rPr>
                <w:id w:val="-97798696"/>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748858BA" w14:textId="77777777" w:rsidR="001C5278" w:rsidRPr="004D4778" w:rsidRDefault="00000000" w:rsidP="00E231CB">
            <w:pPr>
              <w:rPr>
                <w:rFonts w:ascii="Arial" w:hAnsi="Arial" w:cs="Arial"/>
                <w:color w:val="002060"/>
              </w:rPr>
            </w:pPr>
            <w:sdt>
              <w:sdtPr>
                <w:rPr>
                  <w:rFonts w:ascii="Arial" w:hAnsi="Arial" w:cs="Arial"/>
                  <w:bCs/>
                  <w:color w:val="002060"/>
                </w:rPr>
                <w:id w:val="1820005366"/>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2DC0DC7F" w14:textId="77777777" w:rsidR="001C5278" w:rsidRPr="004D4778" w:rsidRDefault="00000000" w:rsidP="00E231CB">
            <w:pPr>
              <w:rPr>
                <w:rFonts w:ascii="Arial" w:hAnsi="Arial" w:cs="Arial"/>
                <w:color w:val="002060"/>
              </w:rPr>
            </w:pPr>
            <w:sdt>
              <w:sdtPr>
                <w:rPr>
                  <w:rFonts w:ascii="Arial" w:hAnsi="Arial" w:cs="Arial"/>
                  <w:bCs/>
                  <w:color w:val="002060"/>
                </w:rPr>
                <w:id w:val="414438546"/>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5AD7B09A" w14:textId="77777777" w:rsidR="001C5278" w:rsidRPr="004D4778" w:rsidRDefault="001C5278" w:rsidP="00E231CB">
            <w:pPr>
              <w:rPr>
                <w:rFonts w:ascii="Arial" w:hAnsi="Arial" w:cs="Arial"/>
                <w:color w:val="002060"/>
              </w:rPr>
            </w:pPr>
          </w:p>
        </w:tc>
        <w:tc>
          <w:tcPr>
            <w:tcW w:w="7083" w:type="dxa"/>
          </w:tcPr>
          <w:p w14:paraId="1F9EF431" w14:textId="77777777" w:rsidR="001C5278" w:rsidRPr="004D4778" w:rsidRDefault="001C5278" w:rsidP="00E231CB">
            <w:pPr>
              <w:rPr>
                <w:rFonts w:ascii="Arial" w:hAnsi="Arial" w:cs="Arial"/>
              </w:rPr>
            </w:pPr>
          </w:p>
        </w:tc>
      </w:tr>
      <w:tr w:rsidR="001C5278" w14:paraId="737DA9D6" w14:textId="77777777" w:rsidTr="00E231CB">
        <w:tc>
          <w:tcPr>
            <w:tcW w:w="3397" w:type="dxa"/>
          </w:tcPr>
          <w:p w14:paraId="2582C200" w14:textId="77777777" w:rsidR="001C5278" w:rsidRPr="004D4778" w:rsidRDefault="001C5278" w:rsidP="00E231CB">
            <w:pPr>
              <w:rPr>
                <w:rFonts w:ascii="Arial" w:hAnsi="Arial" w:cs="Arial"/>
                <w:b/>
                <w:bCs/>
                <w:color w:val="002060"/>
              </w:rPr>
            </w:pPr>
            <w:r w:rsidRPr="004D4778">
              <w:rPr>
                <w:rFonts w:ascii="Arial" w:hAnsi="Arial" w:cs="Arial"/>
                <w:b/>
                <w:bCs/>
                <w:color w:val="002060"/>
              </w:rPr>
              <w:t>Compliance codes and Codes of Practice</w:t>
            </w:r>
          </w:p>
          <w:p w14:paraId="24594528" w14:textId="77777777" w:rsidR="001C5278" w:rsidRPr="004D4778" w:rsidRDefault="00000000" w:rsidP="00E231CB">
            <w:pPr>
              <w:rPr>
                <w:rFonts w:ascii="Arial" w:hAnsi="Arial" w:cs="Arial"/>
                <w:color w:val="002060"/>
              </w:rPr>
            </w:pPr>
            <w:sdt>
              <w:sdtPr>
                <w:rPr>
                  <w:rFonts w:ascii="Arial" w:hAnsi="Arial" w:cs="Arial"/>
                  <w:bCs/>
                  <w:color w:val="002060"/>
                </w:rPr>
                <w:id w:val="-1186585447"/>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0FBECA21" w14:textId="77777777" w:rsidR="001C5278" w:rsidRPr="004D4778" w:rsidRDefault="00000000" w:rsidP="00E231CB">
            <w:pPr>
              <w:rPr>
                <w:rFonts w:ascii="Arial" w:hAnsi="Arial" w:cs="Arial"/>
                <w:color w:val="002060"/>
              </w:rPr>
            </w:pPr>
            <w:sdt>
              <w:sdtPr>
                <w:rPr>
                  <w:rFonts w:ascii="Arial" w:hAnsi="Arial" w:cs="Arial"/>
                  <w:bCs/>
                  <w:color w:val="002060"/>
                </w:rPr>
                <w:id w:val="-859658461"/>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255D091D" w14:textId="77777777" w:rsidR="001C5278" w:rsidRPr="004D4778" w:rsidRDefault="00000000" w:rsidP="00E231CB">
            <w:pPr>
              <w:rPr>
                <w:rFonts w:ascii="Arial" w:hAnsi="Arial" w:cs="Arial"/>
                <w:color w:val="002060"/>
              </w:rPr>
            </w:pPr>
            <w:sdt>
              <w:sdtPr>
                <w:rPr>
                  <w:rFonts w:ascii="Arial" w:hAnsi="Arial" w:cs="Arial"/>
                  <w:bCs/>
                  <w:color w:val="002060"/>
                </w:rPr>
                <w:id w:val="572240757"/>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7D336F0E" w14:textId="77777777" w:rsidR="001C5278" w:rsidRPr="004D4778" w:rsidRDefault="00000000" w:rsidP="00E231CB">
            <w:pPr>
              <w:rPr>
                <w:rFonts w:ascii="Arial" w:hAnsi="Arial" w:cs="Arial"/>
                <w:color w:val="002060"/>
              </w:rPr>
            </w:pPr>
            <w:sdt>
              <w:sdtPr>
                <w:rPr>
                  <w:rFonts w:ascii="Arial" w:hAnsi="Arial" w:cs="Arial"/>
                  <w:bCs/>
                  <w:color w:val="002060"/>
                </w:rPr>
                <w:id w:val="1648005446"/>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39385DE7" w14:textId="77777777" w:rsidR="001C5278" w:rsidRPr="004D4778" w:rsidRDefault="001C5278" w:rsidP="00E231CB">
            <w:pPr>
              <w:rPr>
                <w:rFonts w:ascii="Arial" w:hAnsi="Arial" w:cs="Arial"/>
                <w:color w:val="002060"/>
              </w:rPr>
            </w:pPr>
          </w:p>
        </w:tc>
        <w:tc>
          <w:tcPr>
            <w:tcW w:w="7083" w:type="dxa"/>
          </w:tcPr>
          <w:p w14:paraId="42773D76" w14:textId="77777777" w:rsidR="001C5278" w:rsidRPr="00B44A9E" w:rsidRDefault="001C5278" w:rsidP="00E231CB">
            <w:pPr>
              <w:rPr>
                <w:rFonts w:ascii="Arial" w:hAnsi="Arial" w:cs="Arial"/>
                <w:color w:val="004080"/>
              </w:rPr>
            </w:pPr>
            <w:hyperlink r:id="rId25" w:history="1">
              <w:r w:rsidRPr="00B44A9E">
                <w:rPr>
                  <w:rStyle w:val="Hyperlink"/>
                  <w:rFonts w:ascii="Arial" w:hAnsi="Arial" w:cs="Arial"/>
                  <w:color w:val="004080"/>
                  <w:sz w:val="20"/>
                  <w:szCs w:val="20"/>
                </w:rPr>
                <w:t xml:space="preserve"> https://www.worksafe.vic.gov.au/laws-and-regulations</w:t>
              </w:r>
            </w:hyperlink>
          </w:p>
        </w:tc>
      </w:tr>
      <w:tr w:rsidR="001C5278" w14:paraId="75A84118" w14:textId="77777777" w:rsidTr="00E231CB">
        <w:tc>
          <w:tcPr>
            <w:tcW w:w="3397" w:type="dxa"/>
          </w:tcPr>
          <w:p w14:paraId="36E96C01" w14:textId="77777777" w:rsidR="001C5278" w:rsidRPr="004D4778" w:rsidRDefault="001C5278" w:rsidP="00E231CB">
            <w:pPr>
              <w:rPr>
                <w:rFonts w:ascii="Arial" w:hAnsi="Arial" w:cs="Arial"/>
                <w:color w:val="002060"/>
              </w:rPr>
            </w:pPr>
            <w:r w:rsidRPr="004D4778">
              <w:rPr>
                <w:rFonts w:ascii="Arial" w:hAnsi="Arial" w:cs="Arial"/>
                <w:b/>
                <w:bCs/>
                <w:color w:val="002060"/>
              </w:rPr>
              <w:t>Australian Standards: source SAI Global</w:t>
            </w:r>
            <w:r w:rsidRPr="004D4778">
              <w:rPr>
                <w:rFonts w:ascii="Arial" w:hAnsi="Arial" w:cs="Arial"/>
                <w:color w:val="002060"/>
              </w:rPr>
              <w:t>.</w:t>
            </w:r>
          </w:p>
          <w:p w14:paraId="33E1468B" w14:textId="77777777" w:rsidR="001C5278" w:rsidRPr="004D4778" w:rsidRDefault="00000000" w:rsidP="00E231CB">
            <w:pPr>
              <w:rPr>
                <w:rFonts w:ascii="Arial" w:hAnsi="Arial" w:cs="Arial"/>
                <w:color w:val="002060"/>
              </w:rPr>
            </w:pPr>
            <w:sdt>
              <w:sdtPr>
                <w:rPr>
                  <w:rFonts w:ascii="Arial" w:hAnsi="Arial" w:cs="Arial"/>
                  <w:bCs/>
                  <w:color w:val="002060"/>
                </w:rPr>
                <w:id w:val="-1877922595"/>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645C16B7" w14:textId="77777777" w:rsidR="001C5278" w:rsidRPr="004D4778" w:rsidRDefault="00000000" w:rsidP="00E231CB">
            <w:pPr>
              <w:rPr>
                <w:rFonts w:ascii="Arial" w:hAnsi="Arial" w:cs="Arial"/>
                <w:color w:val="002060"/>
              </w:rPr>
            </w:pPr>
            <w:sdt>
              <w:sdtPr>
                <w:rPr>
                  <w:rFonts w:ascii="Arial" w:hAnsi="Arial" w:cs="Arial"/>
                  <w:bCs/>
                  <w:color w:val="002060"/>
                </w:rPr>
                <w:id w:val="-1315789625"/>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3BE04A9D" w14:textId="77777777" w:rsidR="001C5278" w:rsidRPr="004D4778" w:rsidRDefault="00000000" w:rsidP="00E231CB">
            <w:pPr>
              <w:rPr>
                <w:rFonts w:ascii="Arial" w:hAnsi="Arial" w:cs="Arial"/>
                <w:color w:val="002060"/>
              </w:rPr>
            </w:pPr>
            <w:sdt>
              <w:sdtPr>
                <w:rPr>
                  <w:rFonts w:ascii="Arial" w:hAnsi="Arial" w:cs="Arial"/>
                  <w:bCs/>
                  <w:color w:val="002060"/>
                </w:rPr>
                <w:id w:val="1454593946"/>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269B4499" w14:textId="77777777" w:rsidR="001C5278" w:rsidRPr="004D4778" w:rsidRDefault="00000000" w:rsidP="00E231CB">
            <w:pPr>
              <w:rPr>
                <w:rFonts w:ascii="Arial" w:hAnsi="Arial" w:cs="Arial"/>
                <w:color w:val="002060"/>
              </w:rPr>
            </w:pPr>
            <w:sdt>
              <w:sdtPr>
                <w:rPr>
                  <w:rFonts w:ascii="Arial" w:hAnsi="Arial" w:cs="Arial"/>
                  <w:bCs/>
                  <w:color w:val="002060"/>
                </w:rPr>
                <w:id w:val="-1696299548"/>
                <w14:checkbox>
                  <w14:checked w14:val="0"/>
                  <w14:checkedState w14:val="2612" w14:font="MS Gothic"/>
                  <w14:uncheckedState w14:val="2610" w14:font="MS Gothic"/>
                </w14:checkbox>
              </w:sdtPr>
              <w:sdtContent>
                <w:r w:rsidR="001C5278" w:rsidRPr="004D4778">
                  <w:rPr>
                    <w:rFonts w:ascii="Segoe UI Symbol" w:eastAsia="MS Gothic" w:hAnsi="Segoe UI Symbol" w:cs="Segoe UI Symbol"/>
                    <w:bCs/>
                    <w:color w:val="002060"/>
                  </w:rPr>
                  <w:t>☐</w:t>
                </w:r>
              </w:sdtContent>
            </w:sdt>
            <w:r w:rsidR="001C5278" w:rsidRPr="004D4778">
              <w:rPr>
                <w:rFonts w:ascii="Arial" w:hAnsi="Arial" w:cs="Arial"/>
                <w:bCs/>
                <w:color w:val="002060"/>
              </w:rPr>
              <w:t xml:space="preserve"> ________________________</w:t>
            </w:r>
          </w:p>
          <w:p w14:paraId="2DA37A13" w14:textId="77777777" w:rsidR="001C5278" w:rsidRPr="004D4778" w:rsidRDefault="001C5278" w:rsidP="00E231CB">
            <w:pPr>
              <w:rPr>
                <w:rFonts w:ascii="Arial" w:hAnsi="Arial" w:cs="Arial"/>
                <w:color w:val="002060"/>
              </w:rPr>
            </w:pPr>
          </w:p>
        </w:tc>
        <w:tc>
          <w:tcPr>
            <w:tcW w:w="7083" w:type="dxa"/>
          </w:tcPr>
          <w:p w14:paraId="738EF23B" w14:textId="77777777" w:rsidR="001C5278" w:rsidRPr="00AF7A1E" w:rsidRDefault="001C5278" w:rsidP="00E231CB">
            <w:pPr>
              <w:rPr>
                <w:rStyle w:val="Hyperlink"/>
                <w:rFonts w:ascii="Arial" w:hAnsi="Arial" w:cs="Arial"/>
                <w:color w:val="004080"/>
              </w:rPr>
            </w:pPr>
            <w:hyperlink r:id="rId26" w:history="1">
              <w:r w:rsidRPr="00AF7A1E">
                <w:rPr>
                  <w:rStyle w:val="Hyperlink"/>
                  <w:rFonts w:ascii="Arial" w:hAnsi="Arial" w:cs="Arial"/>
                  <w:color w:val="004080"/>
                  <w:sz w:val="20"/>
                  <w:szCs w:val="20"/>
                </w:rPr>
                <w:t>https://research.ebsco.com/c/xppotz/search/details/f7kyfyxrkz</w:t>
              </w:r>
            </w:hyperlink>
          </w:p>
          <w:p w14:paraId="4DEFBEA3" w14:textId="77777777" w:rsidR="001C5278" w:rsidRPr="00AF7A1E" w:rsidRDefault="001C5278" w:rsidP="00E231CB">
            <w:pPr>
              <w:rPr>
                <w:rStyle w:val="Hyperlink"/>
                <w:rFonts w:ascii="Arial" w:hAnsi="Arial" w:cs="Arial"/>
                <w:color w:val="004080"/>
              </w:rPr>
            </w:pPr>
          </w:p>
          <w:p w14:paraId="01716124" w14:textId="77777777" w:rsidR="001C5278" w:rsidRPr="004D4778" w:rsidRDefault="001C5278" w:rsidP="00E231CB">
            <w:pPr>
              <w:rPr>
                <w:rFonts w:ascii="Arial" w:hAnsi="Arial" w:cs="Arial"/>
              </w:rPr>
            </w:pPr>
          </w:p>
        </w:tc>
      </w:tr>
    </w:tbl>
    <w:p w14:paraId="52D63D90" w14:textId="77777777" w:rsidR="001C5278" w:rsidRPr="00842564" w:rsidRDefault="001C5278" w:rsidP="001C5278"/>
    <w:p w14:paraId="0004AED5" w14:textId="77777777" w:rsidR="001C5278" w:rsidRPr="00842564" w:rsidRDefault="001C5278" w:rsidP="001C5278">
      <w:pPr>
        <w:pStyle w:val="Heading2"/>
      </w:pPr>
    </w:p>
    <w:p w14:paraId="51E85856" w14:textId="2CA2C05C" w:rsidR="00E05269" w:rsidRPr="00842564" w:rsidRDefault="00E05269" w:rsidP="001C5278"/>
    <w:sectPr w:rsidR="00E05269" w:rsidRPr="00842564" w:rsidSect="00BB41B0">
      <w:headerReference w:type="default" r:id="rId27"/>
      <w:footerReference w:type="default" r:id="rId28"/>
      <w:type w:val="continuous"/>
      <w:pgSz w:w="11906" w:h="16838"/>
      <w:pgMar w:top="1440" w:right="707" w:bottom="1440" w:left="709"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8D6C3" w14:textId="77777777" w:rsidR="00783718" w:rsidRDefault="00783718" w:rsidP="00E71446">
      <w:pPr>
        <w:spacing w:after="0" w:line="240" w:lineRule="auto"/>
      </w:pPr>
      <w:r>
        <w:separator/>
      </w:r>
    </w:p>
  </w:endnote>
  <w:endnote w:type="continuationSeparator" w:id="0">
    <w:p w14:paraId="313B4B71" w14:textId="77777777" w:rsidR="00783718" w:rsidRDefault="00783718" w:rsidP="00E71446">
      <w:pPr>
        <w:spacing w:after="0" w:line="240" w:lineRule="auto"/>
      </w:pPr>
      <w:r>
        <w:continuationSeparator/>
      </w:r>
    </w:p>
  </w:endnote>
  <w:endnote w:type="continuationNotice" w:id="1">
    <w:p w14:paraId="44751DCD" w14:textId="77777777" w:rsidR="00783718" w:rsidRDefault="00783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E71BA" w14:textId="6CEB1583" w:rsidR="00E71446" w:rsidRPr="0033423E" w:rsidRDefault="00E71446" w:rsidP="00E71446">
    <w:pPr>
      <w:pStyle w:val="footertext"/>
      <w:pBdr>
        <w:bottom w:val="single" w:sz="4" w:space="3" w:color="auto"/>
      </w:pBdr>
      <w:tabs>
        <w:tab w:val="right" w:pos="11057"/>
      </w:tabs>
      <w:spacing w:after="60"/>
      <w:rPr>
        <w:rFonts w:ascii="Arial" w:hAnsi="Arial" w:cs="Arial"/>
      </w:rPr>
    </w:pPr>
    <w:r w:rsidRPr="0033423E">
      <w:rPr>
        <w:rStyle w:val="footerfieldlabelChar"/>
        <w:rFonts w:ascii="Arial" w:hAnsi="Arial" w:cs="Arial"/>
      </w:rPr>
      <w:fldChar w:fldCharType="begin"/>
    </w:r>
    <w:r w:rsidRPr="0033423E">
      <w:rPr>
        <w:rStyle w:val="footerfieldlabelChar"/>
        <w:rFonts w:ascii="Arial" w:hAnsi="Arial" w:cs="Arial"/>
      </w:rPr>
      <w:instrText xml:space="preserve"> PAGE </w:instrText>
    </w:r>
    <w:r w:rsidRPr="0033423E">
      <w:rPr>
        <w:rStyle w:val="footerfieldlabelChar"/>
        <w:rFonts w:ascii="Arial" w:hAnsi="Arial" w:cs="Arial"/>
      </w:rPr>
      <w:fldChar w:fldCharType="separate"/>
    </w:r>
    <w:r w:rsidR="00756678">
      <w:rPr>
        <w:rStyle w:val="footerfieldlabelChar"/>
        <w:rFonts w:ascii="Arial" w:hAnsi="Arial" w:cs="Arial"/>
        <w:noProof/>
      </w:rPr>
      <w:t>1</w:t>
    </w:r>
    <w:r w:rsidRPr="0033423E">
      <w:rPr>
        <w:rStyle w:val="footerfieldlabelChar"/>
        <w:rFonts w:ascii="Arial" w:hAnsi="Arial" w:cs="Arial"/>
      </w:rPr>
      <w:fldChar w:fldCharType="end"/>
    </w:r>
  </w:p>
  <w:p w14:paraId="789DDC83" w14:textId="61D1DD87" w:rsidR="00E71446" w:rsidRPr="00115578" w:rsidRDefault="0035690A" w:rsidP="00E71446">
    <w:pPr>
      <w:pStyle w:val="footertext"/>
      <w:jc w:val="right"/>
      <w:rPr>
        <w:rFonts w:ascii="Arial" w:hAnsi="Arial" w:cs="Arial"/>
      </w:rPr>
    </w:pPr>
    <w:r>
      <w:rPr>
        <w:rStyle w:val="footerfieldlabelChar"/>
      </w:rPr>
      <w:t>D</w:t>
    </w:r>
    <w:r w:rsidR="00E71446" w:rsidRPr="0002005C">
      <w:rPr>
        <w:rStyle w:val="footerfieldlabelChar"/>
      </w:rPr>
      <w:t>ate</w:t>
    </w:r>
    <w:r>
      <w:rPr>
        <w:rStyle w:val="footerfieldlabelChar"/>
      </w:rPr>
      <w:t>:</w:t>
    </w:r>
    <w:r w:rsidR="00115578">
      <w:rPr>
        <w:rStyle w:val="footerfieldlabelChar"/>
      </w:rPr>
      <w:t xml:space="preserve"> </w:t>
    </w:r>
    <w:r w:rsidR="007C757E">
      <w:rPr>
        <w:rStyle w:val="footerfieldlabelChar"/>
        <w:b w:val="0"/>
      </w:rPr>
      <w:t>Oct</w:t>
    </w:r>
    <w:r w:rsidR="00356303">
      <w:rPr>
        <w:rStyle w:val="footerfieldlabelChar"/>
        <w:b w:val="0"/>
      </w:rPr>
      <w:t xml:space="preserve"> </w:t>
    </w:r>
    <w:r w:rsidR="001A2D4A">
      <w:rPr>
        <w:rStyle w:val="footerfieldlabelChar"/>
        <w:b w:val="0"/>
      </w:rPr>
      <w:t>202</w:t>
    </w:r>
    <w:r w:rsidR="00356303">
      <w:rPr>
        <w:rStyle w:val="footerfieldlabelChar"/>
        <w:b w:val="0"/>
      </w:rPr>
      <w:t>4</w:t>
    </w:r>
    <w:r w:rsidR="00E71446">
      <w:rPr>
        <w:rFonts w:ascii="Arial" w:hAnsi="Arial" w:cs="Arial"/>
      </w:rPr>
      <w:t xml:space="preserve"> </w:t>
    </w:r>
    <w:r>
      <w:rPr>
        <w:rFonts w:ascii="Arial" w:hAnsi="Arial" w:cs="Arial"/>
        <w:b/>
      </w:rPr>
      <w:t>V</w:t>
    </w:r>
    <w:r w:rsidR="00E71446" w:rsidRPr="0002005C">
      <w:rPr>
        <w:rStyle w:val="footerfieldlabelChar"/>
      </w:rPr>
      <w:t>ersion:</w:t>
    </w:r>
    <w:r w:rsidR="00115578">
      <w:rPr>
        <w:rStyle w:val="footerfieldlabelChar"/>
      </w:rPr>
      <w:t xml:space="preserve"> </w:t>
    </w:r>
    <w:r w:rsidR="00E44EA5">
      <w:rPr>
        <w:rStyle w:val="footerfieldlabelChar"/>
        <w:b w:val="0"/>
        <w:bCs/>
      </w:rPr>
      <w:t>V</w:t>
    </w:r>
    <w:r w:rsidR="007C757E">
      <w:rPr>
        <w:rStyle w:val="footerfieldlabelChar"/>
        <w:b w:val="0"/>
      </w:rPr>
      <w:t>7.</w:t>
    </w:r>
    <w:r w:rsidR="006862AF">
      <w:rPr>
        <w:rStyle w:val="footerfieldlabelChar"/>
        <w:b w:val="0"/>
      </w:rPr>
      <w:t>2</w:t>
    </w:r>
    <w:r w:rsidR="00E71446" w:rsidRPr="0033423E">
      <w:rPr>
        <w:rFonts w:ascii="Arial" w:hAnsi="Arial" w:cs="Arial"/>
      </w:rPr>
      <w:t xml:space="preserve"> </w:t>
    </w:r>
    <w:proofErr w:type="spellStart"/>
    <w:r>
      <w:rPr>
        <w:rFonts w:ascii="Arial" w:hAnsi="Arial" w:cs="Arial"/>
        <w:b/>
      </w:rPr>
      <w:t>A</w:t>
    </w:r>
    <w:r w:rsidR="00E71446" w:rsidRPr="0002005C">
      <w:rPr>
        <w:rStyle w:val="footerfieldlabelChar"/>
      </w:rPr>
      <w:t>uthorised</w:t>
    </w:r>
    <w:proofErr w:type="spellEnd"/>
    <w:r w:rsidR="00E71446" w:rsidRPr="0002005C">
      <w:rPr>
        <w:rStyle w:val="footerfieldlabelChar"/>
      </w:rPr>
      <w:t xml:space="preserve"> by:</w:t>
    </w:r>
    <w:r w:rsidR="008B7923">
      <w:rPr>
        <w:rStyle w:val="footerfieldlabelChar"/>
      </w:rPr>
      <w:t xml:space="preserve"> </w:t>
    </w:r>
    <w:r w:rsidR="00356303">
      <w:rPr>
        <w:rStyle w:val="footerfieldlabelChar"/>
        <w:b w:val="0"/>
        <w:bCs/>
      </w:rPr>
      <w:t>Faculty</w:t>
    </w:r>
    <w:r w:rsidR="00187155">
      <w:rPr>
        <w:rStyle w:val="footerfieldlabelChar"/>
        <w:b w:val="0"/>
        <w:bCs/>
      </w:rPr>
      <w:t xml:space="preserve"> OHS Committee</w:t>
    </w:r>
    <w:r w:rsidR="00356303">
      <w:rPr>
        <w:rStyle w:val="footerfieldlabelChar"/>
        <w:b w:val="0"/>
        <w:bCs/>
      </w:rPr>
      <w:t xml:space="preserve"> to be consulted </w:t>
    </w:r>
    <w:r>
      <w:rPr>
        <w:rFonts w:ascii="Arial" w:hAnsi="Arial" w:cs="Arial"/>
        <w:b/>
      </w:rPr>
      <w:t>R</w:t>
    </w:r>
    <w:r w:rsidR="00E71446" w:rsidRPr="0002005C">
      <w:rPr>
        <w:rStyle w:val="footerfieldlabelChar"/>
      </w:rPr>
      <w:t>eview:</w:t>
    </w:r>
    <w:r w:rsidR="00115578">
      <w:rPr>
        <w:rStyle w:val="footerfieldlabelChar"/>
      </w:rPr>
      <w:t xml:space="preserve"> </w:t>
    </w:r>
    <w:r w:rsidR="007C757E">
      <w:rPr>
        <w:rStyle w:val="footerfieldlabelChar"/>
        <w:b w:val="0"/>
      </w:rPr>
      <w:t>Oct</w:t>
    </w:r>
    <w:r w:rsidR="008B7923">
      <w:rPr>
        <w:rStyle w:val="footerfieldlabelChar"/>
        <w:b w:val="0"/>
      </w:rPr>
      <w:t xml:space="preserve"> 202</w:t>
    </w:r>
    <w:r w:rsidR="00356303">
      <w:rPr>
        <w:rStyle w:val="footerfieldlabelChar"/>
        <w:b w:val="0"/>
      </w:rPr>
      <w:t>9</w:t>
    </w:r>
  </w:p>
  <w:p w14:paraId="5B2175AA" w14:textId="77777777" w:rsidR="00E71446" w:rsidRPr="00BF6108" w:rsidRDefault="00E71446" w:rsidP="00E71446">
    <w:pPr>
      <w:pStyle w:val="footertext"/>
      <w:jc w:val="right"/>
      <w:rPr>
        <w:rFonts w:ascii="Arial" w:hAnsi="Arial" w:cs="Arial"/>
      </w:rPr>
    </w:pPr>
    <w:r w:rsidRPr="0033423E">
      <w:rPr>
        <w:rFonts w:ascii="Arial" w:hAnsi="Arial" w:cs="Arial"/>
      </w:rPr>
      <w:t>© The University of Melbourne</w:t>
    </w:r>
    <w:r>
      <w:rPr>
        <w:rFonts w:ascii="Arial" w:hAnsi="Arial" w:cs="Arial"/>
      </w:rPr>
      <w:t xml:space="preserve"> –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58A2E" w14:textId="77777777" w:rsidR="00783718" w:rsidRDefault="00783718" w:rsidP="00E71446">
      <w:pPr>
        <w:spacing w:after="0" w:line="240" w:lineRule="auto"/>
      </w:pPr>
      <w:r>
        <w:separator/>
      </w:r>
    </w:p>
  </w:footnote>
  <w:footnote w:type="continuationSeparator" w:id="0">
    <w:p w14:paraId="013CB56A" w14:textId="77777777" w:rsidR="00783718" w:rsidRDefault="00783718" w:rsidP="00E71446">
      <w:pPr>
        <w:spacing w:after="0" w:line="240" w:lineRule="auto"/>
      </w:pPr>
      <w:r>
        <w:continuationSeparator/>
      </w:r>
    </w:p>
  </w:footnote>
  <w:footnote w:type="continuationNotice" w:id="1">
    <w:p w14:paraId="051DF455" w14:textId="77777777" w:rsidR="00783718" w:rsidRDefault="007837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237"/>
      <w:gridCol w:w="756"/>
      <w:gridCol w:w="756"/>
      <w:gridCol w:w="756"/>
    </w:tblGrid>
    <w:tr w:rsidR="00780EEA" w14:paraId="37DDEA1C" w14:textId="25D16FC7" w:rsidTr="00306E93">
      <w:trPr>
        <w:trHeight w:val="1618"/>
      </w:trPr>
      <w:tc>
        <w:tcPr>
          <w:tcW w:w="1985" w:type="dxa"/>
          <w:vMerge w:val="restart"/>
          <w:shd w:val="clear" w:color="auto" w:fill="050E46"/>
        </w:tcPr>
        <w:p w14:paraId="5D0BC573" w14:textId="611BC007" w:rsidR="00780EEA" w:rsidRDefault="00F01317" w:rsidP="00204A08">
          <w:r w:rsidRPr="008279D8">
            <w:rPr>
              <w:rFonts w:ascii="Arial" w:hAnsi="Arial" w:cs="Arial"/>
              <w:noProof/>
              <w:color w:val="FFFFFF" w:themeColor="background1"/>
              <w:sz w:val="28"/>
              <w:szCs w:val="28"/>
            </w:rPr>
            <w:drawing>
              <wp:anchor distT="0" distB="0" distL="114300" distR="114300" simplePos="0" relativeHeight="251660288" behindDoc="0" locked="0" layoutInCell="1" allowOverlap="1" wp14:anchorId="7147F7A9" wp14:editId="4047351C">
                <wp:simplePos x="0" y="0"/>
                <wp:positionH relativeFrom="column">
                  <wp:posOffset>-48895</wp:posOffset>
                </wp:positionH>
                <wp:positionV relativeFrom="paragraph">
                  <wp:posOffset>27305</wp:posOffset>
                </wp:positionV>
                <wp:extent cx="1264920" cy="1264920"/>
                <wp:effectExtent l="0" t="0" r="5080" b="5080"/>
                <wp:wrapNone/>
                <wp:docPr id="95544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41785" name="Picture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64920" cy="1264920"/>
                        </a:xfrm>
                        <a:prstGeom prst="rect">
                          <a:avLst/>
                        </a:prstGeom>
                      </pic:spPr>
                    </pic:pic>
                  </a:graphicData>
                </a:graphic>
                <wp14:sizeRelH relativeFrom="page">
                  <wp14:pctWidth>0</wp14:pctWidth>
                </wp14:sizeRelH>
                <wp14:sizeRelV relativeFrom="page">
                  <wp14:pctHeight>0</wp14:pctHeight>
                </wp14:sizeRelV>
              </wp:anchor>
            </w:drawing>
          </w:r>
        </w:p>
      </w:tc>
      <w:tc>
        <w:tcPr>
          <w:tcW w:w="6237" w:type="dxa"/>
          <w:vMerge w:val="restart"/>
          <w:shd w:val="clear" w:color="auto" w:fill="030E46"/>
        </w:tcPr>
        <w:p w14:paraId="3415960D" w14:textId="65946671" w:rsidR="00780EEA" w:rsidRPr="00A8574E" w:rsidRDefault="00780EEA" w:rsidP="00204A08">
          <w:pPr>
            <w:pStyle w:val="Header"/>
            <w:tabs>
              <w:tab w:val="clear" w:pos="4513"/>
              <w:tab w:val="clear" w:pos="9026"/>
              <w:tab w:val="left" w:pos="9375"/>
            </w:tabs>
            <w:jc w:val="center"/>
            <w:rPr>
              <w:rFonts w:ascii="Georgia" w:hAnsi="Georgia" w:cs="Arial"/>
              <w:color w:val="FFFFFF" w:themeColor="background1"/>
              <w:sz w:val="28"/>
              <w:szCs w:val="28"/>
            </w:rPr>
          </w:pPr>
          <w:r w:rsidRPr="00A8574E">
            <w:rPr>
              <w:rFonts w:ascii="Georgia" w:hAnsi="Georgia" w:cs="Arial"/>
              <w:color w:val="FFFFFF" w:themeColor="background1"/>
              <w:sz w:val="28"/>
              <w:szCs w:val="28"/>
            </w:rPr>
            <w:t>Faculty of Science</w:t>
          </w:r>
        </w:p>
        <w:p w14:paraId="1E9FDAE8" w14:textId="1620FA82" w:rsidR="00780EEA" w:rsidRPr="008279D8" w:rsidRDefault="00780EEA" w:rsidP="00E843F4">
          <w:pPr>
            <w:pStyle w:val="Header"/>
            <w:tabs>
              <w:tab w:val="clear" w:pos="4513"/>
              <w:tab w:val="clear" w:pos="9026"/>
              <w:tab w:val="left" w:pos="9375"/>
            </w:tabs>
            <w:rPr>
              <w:rFonts w:ascii="Georgia" w:hAnsi="Georgia" w:cs="Arial"/>
              <w:color w:val="FFFFFF" w:themeColor="background1"/>
              <w:sz w:val="21"/>
              <w:szCs w:val="21"/>
            </w:rPr>
          </w:pPr>
        </w:p>
        <w:p w14:paraId="58ECB961" w14:textId="77777777" w:rsidR="00306E93" w:rsidRPr="008279D8" w:rsidRDefault="00306E93" w:rsidP="00306E93">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 xml:space="preserve">  School of Geography, Earth and Atmospheric Sciences</w:t>
          </w:r>
        </w:p>
        <w:p w14:paraId="40AF4E0D" w14:textId="16759DFA" w:rsidR="00780EEA" w:rsidRPr="00A8574E" w:rsidRDefault="00780EEA" w:rsidP="00204A08">
          <w:pPr>
            <w:pStyle w:val="Header"/>
            <w:tabs>
              <w:tab w:val="clear" w:pos="4513"/>
              <w:tab w:val="clear" w:pos="9026"/>
              <w:tab w:val="left" w:pos="9375"/>
            </w:tabs>
            <w:jc w:val="both"/>
            <w:rPr>
              <w:rFonts w:ascii="Georgia" w:hAnsi="Georgia" w:cs="Arial"/>
              <w:color w:val="FFFFFF" w:themeColor="background1"/>
              <w:sz w:val="44"/>
              <w:szCs w:val="44"/>
            </w:rPr>
          </w:pPr>
          <w:r w:rsidRPr="00A8574E">
            <w:rPr>
              <w:rFonts w:ascii="Georgia" w:hAnsi="Georgia" w:cs="Arial"/>
              <w:color w:val="FFFFFF" w:themeColor="background1"/>
              <w:sz w:val="44"/>
              <w:szCs w:val="44"/>
            </w:rPr>
            <w:t>Standard Operating Procedure</w:t>
          </w:r>
        </w:p>
        <w:p w14:paraId="3C892905" w14:textId="77777777" w:rsidR="00780EEA" w:rsidRPr="008279D8" w:rsidRDefault="00780EEA" w:rsidP="00204A08">
          <w:pPr>
            <w:pStyle w:val="Header"/>
            <w:tabs>
              <w:tab w:val="clear" w:pos="4513"/>
              <w:tab w:val="clear" w:pos="9026"/>
              <w:tab w:val="left" w:pos="9375"/>
            </w:tabs>
            <w:jc w:val="both"/>
            <w:rPr>
              <w:rFonts w:ascii="Georgia" w:hAnsi="Georgia" w:cs="Arial"/>
              <w:color w:val="FFFFFF" w:themeColor="background1"/>
              <w:sz w:val="21"/>
              <w:szCs w:val="21"/>
            </w:rPr>
          </w:pPr>
        </w:p>
        <w:p w14:paraId="27A2B7A0" w14:textId="24785A7B" w:rsidR="00780EEA" w:rsidRPr="008279D8" w:rsidRDefault="00306E93" w:rsidP="00306E93">
          <w:pPr>
            <w:pStyle w:val="Header"/>
            <w:tabs>
              <w:tab w:val="clear" w:pos="4513"/>
              <w:tab w:val="clear" w:pos="9026"/>
              <w:tab w:val="left" w:pos="9375"/>
            </w:tabs>
            <w:jc w:val="center"/>
            <w:rPr>
              <w:rFonts w:ascii="Arial" w:hAnsi="Arial" w:cs="Arial"/>
              <w:color w:val="FFFFFF" w:themeColor="background1"/>
            </w:rPr>
          </w:pPr>
          <w:r>
            <w:rPr>
              <w:rFonts w:ascii="Arial" w:hAnsi="Arial" w:cs="Arial"/>
              <w:color w:val="FFFFFF" w:themeColor="background1"/>
            </w:rPr>
            <w:t>C-</w:t>
          </w:r>
          <w:proofErr w:type="spellStart"/>
          <w:r>
            <w:rPr>
              <w:rFonts w:ascii="Arial" w:hAnsi="Arial" w:cs="Arial"/>
              <w:color w:val="FFFFFF" w:themeColor="background1"/>
            </w:rPr>
            <w:t>Therm</w:t>
          </w:r>
          <w:proofErr w:type="spellEnd"/>
          <w:r>
            <w:rPr>
              <w:rFonts w:ascii="Arial" w:hAnsi="Arial" w:cs="Arial"/>
              <w:color w:val="FFFFFF" w:themeColor="background1"/>
            </w:rPr>
            <w:t xml:space="preserve"> Trident Thermal Conductivity Instrument</w:t>
          </w:r>
          <w:r w:rsidR="00AF3B0F">
            <w:rPr>
              <w:rFonts w:ascii="Arial" w:hAnsi="Arial" w:cs="Arial"/>
              <w:color w:val="FFFFFF" w:themeColor="background1"/>
            </w:rPr>
            <w:br/>
          </w:r>
          <w:r w:rsidR="00AF3B0F" w:rsidRPr="00AF3B0F">
            <w:rPr>
              <w:rFonts w:ascii="Arial" w:hAnsi="Arial" w:cs="Arial"/>
              <w:b/>
              <w:bCs/>
              <w:color w:val="FFFFFF" w:themeColor="background1"/>
            </w:rPr>
            <w:t>MTPS Sensor</w:t>
          </w:r>
        </w:p>
      </w:tc>
      <w:tc>
        <w:tcPr>
          <w:tcW w:w="2268" w:type="dxa"/>
          <w:gridSpan w:val="3"/>
          <w:shd w:val="clear" w:color="auto" w:fill="A2C300"/>
        </w:tcPr>
        <w:p w14:paraId="358BD4F8" w14:textId="59C79AB7" w:rsidR="00780EEA" w:rsidRPr="0006717A" w:rsidRDefault="00306E93" w:rsidP="00204A08">
          <w:pPr>
            <w:pStyle w:val="Header"/>
            <w:suppressOverlap/>
            <w:jc w:val="center"/>
            <w:rPr>
              <w:rFonts w:ascii="Arial" w:hAnsi="Arial" w:cs="Arial"/>
              <w:b/>
              <w:sz w:val="21"/>
              <w:szCs w:val="20"/>
            </w:rPr>
          </w:pPr>
          <w:r>
            <w:rPr>
              <w:rFonts w:ascii="Arial" w:hAnsi="Arial" w:cs="Arial"/>
              <w:b/>
              <w:sz w:val="21"/>
              <w:szCs w:val="20"/>
            </w:rPr>
            <w:t>Low</w:t>
          </w:r>
          <w:r w:rsidR="00780EEA" w:rsidRPr="0006717A">
            <w:rPr>
              <w:rFonts w:ascii="Arial" w:hAnsi="Arial" w:cs="Arial"/>
              <w:b/>
              <w:sz w:val="21"/>
              <w:szCs w:val="20"/>
            </w:rPr>
            <w:t xml:space="preserve"> Risk </w:t>
          </w:r>
        </w:p>
        <w:p w14:paraId="5075F221" w14:textId="5B391CD8" w:rsidR="00780EEA" w:rsidRPr="0006717A" w:rsidRDefault="00780EEA" w:rsidP="00204A08">
          <w:pPr>
            <w:pStyle w:val="Header"/>
            <w:suppressOverlap/>
            <w:rPr>
              <w:rFonts w:ascii="Arial" w:hAnsi="Arial" w:cs="Arial"/>
              <w:b/>
              <w:sz w:val="16"/>
              <w:szCs w:val="16"/>
            </w:rPr>
          </w:pPr>
          <w:r w:rsidRPr="0006717A">
            <w:rPr>
              <w:rFonts w:ascii="Arial" w:hAnsi="Arial" w:cs="Arial"/>
              <w:b/>
              <w:sz w:val="16"/>
              <w:szCs w:val="16"/>
            </w:rPr>
            <w:t xml:space="preserve">SOP No. </w:t>
          </w:r>
          <w:r w:rsidR="00306E93">
            <w:rPr>
              <w:rFonts w:ascii="Arial" w:hAnsi="Arial" w:cs="Arial"/>
              <w:b/>
              <w:sz w:val="16"/>
              <w:szCs w:val="16"/>
            </w:rPr>
            <w:t>1.</w:t>
          </w:r>
          <w:r w:rsidR="005A4DCD">
            <w:rPr>
              <w:rFonts w:ascii="Arial" w:hAnsi="Arial" w:cs="Arial"/>
              <w:b/>
              <w:sz w:val="16"/>
              <w:szCs w:val="16"/>
            </w:rPr>
            <w:t>1</w:t>
          </w:r>
        </w:p>
        <w:p w14:paraId="57D6B321" w14:textId="0A1E913E"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Date: </w:t>
          </w:r>
          <w:r w:rsidR="005A4DCD">
            <w:rPr>
              <w:rFonts w:ascii="Arial" w:hAnsi="Arial" w:cs="Arial"/>
              <w:b/>
              <w:sz w:val="15"/>
              <w:szCs w:val="15"/>
            </w:rPr>
            <w:t>July</w:t>
          </w:r>
          <w:r w:rsidR="00306E93">
            <w:rPr>
              <w:rFonts w:ascii="Arial" w:hAnsi="Arial" w:cs="Arial"/>
              <w:b/>
              <w:sz w:val="15"/>
              <w:szCs w:val="15"/>
            </w:rPr>
            <w:t xml:space="preserve"> 2026</w:t>
          </w:r>
        </w:p>
        <w:p w14:paraId="62A2DC57" w14:textId="1FA51553" w:rsidR="00780EEA" w:rsidRPr="0006717A" w:rsidRDefault="00780EEA" w:rsidP="00204A08">
          <w:pPr>
            <w:pStyle w:val="Header"/>
            <w:suppressOverlap/>
            <w:rPr>
              <w:rFonts w:ascii="Arial" w:hAnsi="Arial" w:cs="Arial"/>
              <w:b/>
              <w:sz w:val="15"/>
              <w:szCs w:val="15"/>
            </w:rPr>
          </w:pPr>
          <w:r w:rsidRPr="0006717A">
            <w:rPr>
              <w:rFonts w:ascii="Arial" w:hAnsi="Arial" w:cs="Arial"/>
              <w:b/>
              <w:sz w:val="15"/>
              <w:szCs w:val="15"/>
            </w:rPr>
            <w:t xml:space="preserve">Review Date: </w:t>
          </w:r>
          <w:r w:rsidR="005A4DCD">
            <w:rPr>
              <w:rFonts w:ascii="Arial" w:hAnsi="Arial" w:cs="Arial"/>
              <w:b/>
              <w:sz w:val="15"/>
              <w:szCs w:val="15"/>
            </w:rPr>
            <w:t>July</w:t>
          </w:r>
          <w:r w:rsidR="00306E93">
            <w:rPr>
              <w:rFonts w:ascii="Arial" w:hAnsi="Arial" w:cs="Arial"/>
              <w:b/>
              <w:sz w:val="15"/>
              <w:szCs w:val="15"/>
            </w:rPr>
            <w:t xml:space="preserve"> 2031</w:t>
          </w:r>
        </w:p>
        <w:p w14:paraId="1CEBF044" w14:textId="15C1C1B1" w:rsidR="00780EEA" w:rsidRPr="0006717A" w:rsidRDefault="00780EEA" w:rsidP="00204A08">
          <w:pPr>
            <w:pStyle w:val="Header"/>
            <w:suppressOverlap/>
            <w:rPr>
              <w:rFonts w:ascii="Arial" w:hAnsi="Arial" w:cs="Arial"/>
              <w:sz w:val="15"/>
              <w:szCs w:val="15"/>
            </w:rPr>
          </w:pPr>
          <w:r w:rsidRPr="0006717A">
            <w:rPr>
              <w:rFonts w:ascii="Arial" w:hAnsi="Arial" w:cs="Arial"/>
              <w:b/>
              <w:sz w:val="15"/>
              <w:szCs w:val="15"/>
            </w:rPr>
            <w:t xml:space="preserve">Version No. </w:t>
          </w:r>
          <w:r w:rsidR="00306E93">
            <w:rPr>
              <w:rFonts w:ascii="Arial" w:hAnsi="Arial" w:cs="Arial"/>
              <w:sz w:val="15"/>
              <w:szCs w:val="15"/>
            </w:rPr>
            <w:t>1.</w:t>
          </w:r>
          <w:r w:rsidR="005A4DCD">
            <w:rPr>
              <w:rFonts w:ascii="Arial" w:hAnsi="Arial" w:cs="Arial"/>
              <w:sz w:val="15"/>
              <w:szCs w:val="15"/>
            </w:rPr>
            <w:t>1</w:t>
          </w:r>
        </w:p>
        <w:p w14:paraId="7FC5BE25" w14:textId="19207959" w:rsidR="00306E93" w:rsidRDefault="00780EEA" w:rsidP="00204A08">
          <w:pPr>
            <w:rPr>
              <w:rFonts w:ascii="Arial" w:hAnsi="Arial" w:cs="Arial"/>
              <w:b/>
              <w:bCs/>
              <w:sz w:val="15"/>
              <w:szCs w:val="15"/>
            </w:rPr>
          </w:pPr>
          <w:r w:rsidRPr="0006717A">
            <w:rPr>
              <w:rFonts w:ascii="Arial" w:hAnsi="Arial" w:cs="Arial"/>
              <w:b/>
              <w:bCs/>
              <w:sz w:val="15"/>
              <w:szCs w:val="15"/>
            </w:rPr>
            <w:t>Written by:</w:t>
          </w:r>
          <w:r>
            <w:rPr>
              <w:rFonts w:ascii="Arial" w:hAnsi="Arial" w:cs="Arial"/>
              <w:b/>
              <w:bCs/>
              <w:sz w:val="15"/>
              <w:szCs w:val="15"/>
            </w:rPr>
            <w:t xml:space="preserve"> </w:t>
          </w:r>
          <w:r w:rsidR="00306E93" w:rsidRPr="00306E93">
            <w:rPr>
              <w:rFonts w:ascii="Arial" w:hAnsi="Arial" w:cs="Arial"/>
              <w:sz w:val="15"/>
              <w:szCs w:val="15"/>
            </w:rPr>
            <w:t>Jesse Ash</w:t>
          </w:r>
        </w:p>
        <w:p w14:paraId="4FA8C37E" w14:textId="1978BDEF" w:rsidR="00780EEA" w:rsidRPr="0006717A" w:rsidRDefault="00780EEA" w:rsidP="00204A08">
          <w:pPr>
            <w:rPr>
              <w:rFonts w:ascii="Arial" w:hAnsi="Arial" w:cs="Arial"/>
              <w:b/>
              <w:bCs/>
              <w:sz w:val="15"/>
              <w:szCs w:val="15"/>
            </w:rPr>
          </w:pPr>
          <w:r>
            <w:rPr>
              <w:rFonts w:ascii="Arial" w:hAnsi="Arial" w:cs="Arial"/>
              <w:b/>
              <w:bCs/>
              <w:sz w:val="15"/>
              <w:szCs w:val="15"/>
            </w:rPr>
            <w:t>A</w:t>
          </w:r>
          <w:r w:rsidRPr="0006717A">
            <w:rPr>
              <w:rFonts w:ascii="Arial" w:hAnsi="Arial" w:cs="Arial"/>
              <w:b/>
              <w:bCs/>
              <w:sz w:val="15"/>
              <w:szCs w:val="15"/>
            </w:rPr>
            <w:t>uthorised by</w:t>
          </w:r>
          <w:r w:rsidRPr="0006717A">
            <w:rPr>
              <w:rFonts w:ascii="Arial" w:hAnsi="Arial" w:cs="Arial"/>
              <w:sz w:val="15"/>
              <w:szCs w:val="15"/>
            </w:rPr>
            <w:t xml:space="preserve">: </w:t>
          </w:r>
          <w:r w:rsidR="00306E93">
            <w:rPr>
              <w:rFonts w:ascii="Arial" w:hAnsi="Arial" w:cs="Arial"/>
              <w:sz w:val="15"/>
              <w:szCs w:val="15"/>
            </w:rPr>
            <w:t>Dan Sandiford</w:t>
          </w:r>
        </w:p>
        <w:p w14:paraId="186091A4" w14:textId="62E60EC4" w:rsidR="00780EEA" w:rsidRPr="006018A9" w:rsidRDefault="00780EEA" w:rsidP="00204A08">
          <w:r w:rsidRPr="0006717A">
            <w:rPr>
              <w:rFonts w:ascii="Arial" w:hAnsi="Arial" w:cs="Arial"/>
              <w:b/>
              <w:bCs/>
              <w:sz w:val="15"/>
              <w:szCs w:val="15"/>
            </w:rPr>
            <w:t>Corresponding Risk Assessment</w:t>
          </w:r>
          <w:r>
            <w:rPr>
              <w:rFonts w:ascii="Arial" w:hAnsi="Arial" w:cs="Arial"/>
              <w:b/>
              <w:bCs/>
              <w:sz w:val="15"/>
              <w:szCs w:val="15"/>
            </w:rPr>
            <w:t>:</w:t>
          </w:r>
          <w:r w:rsidRPr="0006717A">
            <w:rPr>
              <w:rFonts w:ascii="Arial" w:hAnsi="Arial" w:cs="Arial"/>
              <w:b/>
              <w:bCs/>
              <w:sz w:val="15"/>
              <w:szCs w:val="15"/>
            </w:rPr>
            <w:t xml:space="preserve"> </w:t>
          </w:r>
          <w:r w:rsidR="00306E93" w:rsidRPr="00306E93">
            <w:rPr>
              <w:rFonts w:ascii="Arial" w:hAnsi="Arial" w:cs="Arial"/>
              <w:sz w:val="15"/>
              <w:szCs w:val="15"/>
            </w:rPr>
            <w:t>n/a</w:t>
          </w:r>
        </w:p>
        <w:p w14:paraId="6EB9FD08" w14:textId="77777777" w:rsidR="00780EEA" w:rsidRPr="008279D8" w:rsidRDefault="00780EEA" w:rsidP="00050899">
          <w:pPr>
            <w:pStyle w:val="Header"/>
            <w:tabs>
              <w:tab w:val="clear" w:pos="4513"/>
              <w:tab w:val="clear" w:pos="9026"/>
              <w:tab w:val="left" w:pos="9375"/>
            </w:tabs>
            <w:ind w:left="1440"/>
            <w:rPr>
              <w:rFonts w:ascii="Arial" w:hAnsi="Arial" w:cs="Arial"/>
              <w:color w:val="FFFFFF" w:themeColor="background1"/>
              <w:sz w:val="28"/>
              <w:szCs w:val="28"/>
            </w:rPr>
          </w:pPr>
        </w:p>
      </w:tc>
    </w:tr>
    <w:tr w:rsidR="00780EEA" w14:paraId="5E3B265B" w14:textId="77777777" w:rsidTr="0051694B">
      <w:trPr>
        <w:trHeight w:val="142"/>
      </w:trPr>
      <w:tc>
        <w:tcPr>
          <w:tcW w:w="1985" w:type="dxa"/>
          <w:vMerge/>
          <w:shd w:val="clear" w:color="auto" w:fill="050E46"/>
        </w:tcPr>
        <w:p w14:paraId="0E69711C" w14:textId="77777777" w:rsidR="00780EEA" w:rsidRPr="008279D8" w:rsidRDefault="00780EEA" w:rsidP="00204A08">
          <w:pPr>
            <w:rPr>
              <w:rFonts w:ascii="Arial" w:hAnsi="Arial" w:cs="Arial"/>
              <w:noProof/>
              <w:color w:val="FFFFFF" w:themeColor="background1"/>
              <w:sz w:val="28"/>
              <w:szCs w:val="28"/>
            </w:rPr>
          </w:pPr>
        </w:p>
      </w:tc>
      <w:tc>
        <w:tcPr>
          <w:tcW w:w="6237" w:type="dxa"/>
          <w:vMerge/>
          <w:shd w:val="clear" w:color="auto" w:fill="030E46"/>
        </w:tcPr>
        <w:p w14:paraId="7E24EDD9" w14:textId="77777777" w:rsidR="00780EEA" w:rsidRPr="008279D8" w:rsidRDefault="00780EEA" w:rsidP="00204A08">
          <w:pPr>
            <w:pStyle w:val="Header"/>
            <w:tabs>
              <w:tab w:val="clear" w:pos="4513"/>
              <w:tab w:val="clear" w:pos="9026"/>
              <w:tab w:val="left" w:pos="9375"/>
            </w:tabs>
            <w:jc w:val="center"/>
            <w:rPr>
              <w:rFonts w:ascii="Arial" w:hAnsi="Arial" w:cs="Arial"/>
              <w:color w:val="FFFFFF" w:themeColor="background1"/>
              <w:sz w:val="28"/>
              <w:szCs w:val="28"/>
            </w:rPr>
          </w:pPr>
        </w:p>
      </w:tc>
      <w:tc>
        <w:tcPr>
          <w:tcW w:w="756" w:type="dxa"/>
          <w:shd w:val="clear" w:color="auto" w:fill="FF063D"/>
        </w:tcPr>
        <w:p w14:paraId="24021732"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FFDE01"/>
        </w:tcPr>
        <w:p w14:paraId="7F40AEBB" w14:textId="77777777" w:rsidR="00780EEA" w:rsidRPr="0006717A" w:rsidRDefault="00780EEA" w:rsidP="00204A08">
          <w:pPr>
            <w:pStyle w:val="Header"/>
            <w:suppressOverlap/>
            <w:jc w:val="center"/>
            <w:rPr>
              <w:rFonts w:ascii="Arial" w:hAnsi="Arial" w:cs="Arial"/>
              <w:b/>
              <w:sz w:val="21"/>
              <w:szCs w:val="20"/>
            </w:rPr>
          </w:pPr>
        </w:p>
      </w:tc>
      <w:tc>
        <w:tcPr>
          <w:tcW w:w="756" w:type="dxa"/>
          <w:shd w:val="clear" w:color="auto" w:fill="A2C300"/>
        </w:tcPr>
        <w:p w14:paraId="69C5A440" w14:textId="5B2B37A2" w:rsidR="00780EEA" w:rsidRPr="0006717A" w:rsidRDefault="00780EEA" w:rsidP="00204A08">
          <w:pPr>
            <w:pStyle w:val="Header"/>
            <w:suppressOverlap/>
            <w:jc w:val="center"/>
            <w:rPr>
              <w:rFonts w:ascii="Arial" w:hAnsi="Arial" w:cs="Arial"/>
              <w:b/>
              <w:sz w:val="21"/>
              <w:szCs w:val="20"/>
            </w:rPr>
          </w:pPr>
        </w:p>
      </w:tc>
    </w:tr>
  </w:tbl>
  <w:p w14:paraId="5828CCE0" w14:textId="45307173" w:rsidR="00E71446" w:rsidRPr="006A18EF" w:rsidRDefault="005A4DCD" w:rsidP="00E843F4">
    <w:pPr>
      <w:pStyle w:val="Header"/>
      <w:tabs>
        <w:tab w:val="clear" w:pos="4513"/>
        <w:tab w:val="clear" w:pos="9026"/>
        <w:tab w:val="left" w:pos="9375"/>
      </w:tabs>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237"/>
    <w:multiLevelType w:val="hybridMultilevel"/>
    <w:tmpl w:val="80A0EB20"/>
    <w:lvl w:ilvl="0" w:tplc="DF6480F8">
      <w:start w:val="1"/>
      <w:numFmt w:val="decimal"/>
      <w:lvlText w:val="%1."/>
      <w:lvlJc w:val="left"/>
      <w:pPr>
        <w:ind w:left="360" w:hanging="360"/>
      </w:pPr>
      <w:rPr>
        <w:rFonts w:hint="default"/>
        <w:sz w:val="32"/>
        <w:szCs w:val="3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B9612A"/>
    <w:multiLevelType w:val="hybridMultilevel"/>
    <w:tmpl w:val="9BDCAC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D01902"/>
    <w:multiLevelType w:val="hybridMultilevel"/>
    <w:tmpl w:val="FC365CC2"/>
    <w:lvl w:ilvl="0" w:tplc="9E2EDB70">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E02A81"/>
    <w:multiLevelType w:val="hybridMultilevel"/>
    <w:tmpl w:val="7BFE24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76B1955"/>
    <w:multiLevelType w:val="hybridMultilevel"/>
    <w:tmpl w:val="EBCA473A"/>
    <w:lvl w:ilvl="0" w:tplc="19B45E44">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064DDD"/>
    <w:multiLevelType w:val="hybridMultilevel"/>
    <w:tmpl w:val="BCC0BE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B4D1466"/>
    <w:multiLevelType w:val="hybridMultilevel"/>
    <w:tmpl w:val="E3CCA73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D6019C"/>
    <w:multiLevelType w:val="hybridMultilevel"/>
    <w:tmpl w:val="8424EA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67178C"/>
    <w:multiLevelType w:val="hybridMultilevel"/>
    <w:tmpl w:val="0E00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5D62F20"/>
    <w:multiLevelType w:val="hybridMultilevel"/>
    <w:tmpl w:val="7032B25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8C26D2"/>
    <w:multiLevelType w:val="hybridMultilevel"/>
    <w:tmpl w:val="6D32A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AC7563B"/>
    <w:multiLevelType w:val="hybridMultilevel"/>
    <w:tmpl w:val="DEDC2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E25600"/>
    <w:multiLevelType w:val="hybridMultilevel"/>
    <w:tmpl w:val="2ABA6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553CD4"/>
    <w:multiLevelType w:val="hybridMultilevel"/>
    <w:tmpl w:val="ADCE59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4B40CA6"/>
    <w:multiLevelType w:val="hybridMultilevel"/>
    <w:tmpl w:val="BA4A4A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A375A5"/>
    <w:multiLevelType w:val="hybridMultilevel"/>
    <w:tmpl w:val="534296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3B379FF"/>
    <w:multiLevelType w:val="hybridMultilevel"/>
    <w:tmpl w:val="F6A26F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9F6442"/>
    <w:multiLevelType w:val="hybridMultilevel"/>
    <w:tmpl w:val="5CD0F5C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E4504AD"/>
    <w:multiLevelType w:val="hybridMultilevel"/>
    <w:tmpl w:val="6C80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D200D"/>
    <w:multiLevelType w:val="hybridMultilevel"/>
    <w:tmpl w:val="AAD4F2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ED26B6"/>
    <w:multiLevelType w:val="hybridMultilevel"/>
    <w:tmpl w:val="99D296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56EF588B"/>
    <w:multiLevelType w:val="hybridMultilevel"/>
    <w:tmpl w:val="2880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776D89"/>
    <w:multiLevelType w:val="hybridMultilevel"/>
    <w:tmpl w:val="FB6E5E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FE0096"/>
    <w:multiLevelType w:val="hybridMultilevel"/>
    <w:tmpl w:val="6F601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DC1E71"/>
    <w:multiLevelType w:val="hybridMultilevel"/>
    <w:tmpl w:val="8314F4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C019CC"/>
    <w:multiLevelType w:val="hybridMultilevel"/>
    <w:tmpl w:val="86F4D06C"/>
    <w:lvl w:ilvl="0" w:tplc="BC42CF10">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0C090005">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6" w15:restartNumberingAfterBreak="0">
    <w:nsid w:val="68AB258E"/>
    <w:multiLevelType w:val="hybridMultilevel"/>
    <w:tmpl w:val="FDE87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DC2939"/>
    <w:multiLevelType w:val="hybridMultilevel"/>
    <w:tmpl w:val="80A0EB20"/>
    <w:lvl w:ilvl="0" w:tplc="FFFFFFFF">
      <w:start w:val="1"/>
      <w:numFmt w:val="decimal"/>
      <w:lvlText w:val="%1."/>
      <w:lvlJc w:val="left"/>
      <w:pPr>
        <w:ind w:left="360" w:hanging="360"/>
      </w:pPr>
      <w:rPr>
        <w:rFonts w:hint="default"/>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F6D09C4"/>
    <w:multiLevelType w:val="hybridMultilevel"/>
    <w:tmpl w:val="CF2C47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94A61D4"/>
    <w:multiLevelType w:val="hybridMultilevel"/>
    <w:tmpl w:val="6CA2E7B0"/>
    <w:lvl w:ilvl="0" w:tplc="0876E304">
      <w:start w:val="1"/>
      <w:numFmt w:val="bullet"/>
      <w:lvlText w:val=""/>
      <w:lvlJc w:val="left"/>
      <w:pPr>
        <w:ind w:left="644" w:hanging="360"/>
      </w:pPr>
      <w:rPr>
        <w:rFonts w:ascii="Symbol" w:hAnsi="Symbol" w:hint="default"/>
        <w:color w:val="00206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0" w15:restartNumberingAfterBreak="0">
    <w:nsid w:val="7DBB48B7"/>
    <w:multiLevelType w:val="hybridMultilevel"/>
    <w:tmpl w:val="10A6F2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67664482">
    <w:abstractNumId w:val="8"/>
  </w:num>
  <w:num w:numId="2" w16cid:durableId="1470972488">
    <w:abstractNumId w:val="23"/>
  </w:num>
  <w:num w:numId="3" w16cid:durableId="1949116863">
    <w:abstractNumId w:val="10"/>
  </w:num>
  <w:num w:numId="4" w16cid:durableId="1902058127">
    <w:abstractNumId w:val="17"/>
  </w:num>
  <w:num w:numId="5" w16cid:durableId="1623073527">
    <w:abstractNumId w:val="3"/>
  </w:num>
  <w:num w:numId="6" w16cid:durableId="842472951">
    <w:abstractNumId w:val="20"/>
  </w:num>
  <w:num w:numId="7" w16cid:durableId="28528452">
    <w:abstractNumId w:val="0"/>
  </w:num>
  <w:num w:numId="8" w16cid:durableId="1784612112">
    <w:abstractNumId w:val="22"/>
  </w:num>
  <w:num w:numId="9" w16cid:durableId="2015262645">
    <w:abstractNumId w:val="14"/>
  </w:num>
  <w:num w:numId="10" w16cid:durableId="1719016133">
    <w:abstractNumId w:val="5"/>
  </w:num>
  <w:num w:numId="11" w16cid:durableId="1638796968">
    <w:abstractNumId w:val="16"/>
  </w:num>
  <w:num w:numId="12" w16cid:durableId="587929342">
    <w:abstractNumId w:val="26"/>
  </w:num>
  <w:num w:numId="13" w16cid:durableId="303313467">
    <w:abstractNumId w:val="12"/>
  </w:num>
  <w:num w:numId="14" w16cid:durableId="1035732048">
    <w:abstractNumId w:val="25"/>
  </w:num>
  <w:num w:numId="15" w16cid:durableId="1913617734">
    <w:abstractNumId w:val="11"/>
  </w:num>
  <w:num w:numId="16" w16cid:durableId="283773073">
    <w:abstractNumId w:val="21"/>
  </w:num>
  <w:num w:numId="17" w16cid:durableId="1099105085">
    <w:abstractNumId w:val="29"/>
  </w:num>
  <w:num w:numId="18" w16cid:durableId="446580802">
    <w:abstractNumId w:val="18"/>
  </w:num>
  <w:num w:numId="19" w16cid:durableId="939601954">
    <w:abstractNumId w:val="13"/>
  </w:num>
  <w:num w:numId="20" w16cid:durableId="980623056">
    <w:abstractNumId w:val="2"/>
  </w:num>
  <w:num w:numId="21" w16cid:durableId="1956015669">
    <w:abstractNumId w:val="24"/>
  </w:num>
  <w:num w:numId="22" w16cid:durableId="1543900779">
    <w:abstractNumId w:val="7"/>
  </w:num>
  <w:num w:numId="23" w16cid:durableId="2004579184">
    <w:abstractNumId w:val="19"/>
  </w:num>
  <w:num w:numId="24" w16cid:durableId="1899318821">
    <w:abstractNumId w:val="9"/>
  </w:num>
  <w:num w:numId="25" w16cid:durableId="2019117980">
    <w:abstractNumId w:val="6"/>
  </w:num>
  <w:num w:numId="26" w16cid:durableId="435489445">
    <w:abstractNumId w:val="4"/>
  </w:num>
  <w:num w:numId="27" w16cid:durableId="1197354181">
    <w:abstractNumId w:val="1"/>
  </w:num>
  <w:num w:numId="28" w16cid:durableId="287441025">
    <w:abstractNumId w:val="30"/>
  </w:num>
  <w:num w:numId="29" w16cid:durableId="1242981211">
    <w:abstractNumId w:val="28"/>
  </w:num>
  <w:num w:numId="30" w16cid:durableId="750809456">
    <w:abstractNumId w:val="15"/>
  </w:num>
  <w:num w:numId="31" w16cid:durableId="6078090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446"/>
    <w:rsid w:val="00006AD3"/>
    <w:rsid w:val="000119A2"/>
    <w:rsid w:val="00025181"/>
    <w:rsid w:val="00025AE5"/>
    <w:rsid w:val="000266B8"/>
    <w:rsid w:val="00030A5C"/>
    <w:rsid w:val="00031DF0"/>
    <w:rsid w:val="00044C3A"/>
    <w:rsid w:val="00046459"/>
    <w:rsid w:val="00050899"/>
    <w:rsid w:val="00050AD6"/>
    <w:rsid w:val="000514E0"/>
    <w:rsid w:val="00056230"/>
    <w:rsid w:val="000616E5"/>
    <w:rsid w:val="0008009F"/>
    <w:rsid w:val="00082132"/>
    <w:rsid w:val="00085F4F"/>
    <w:rsid w:val="00096424"/>
    <w:rsid w:val="000A3937"/>
    <w:rsid w:val="000A46F4"/>
    <w:rsid w:val="000D0363"/>
    <w:rsid w:val="000D0E64"/>
    <w:rsid w:val="000D2FD7"/>
    <w:rsid w:val="000E1980"/>
    <w:rsid w:val="000E3AA8"/>
    <w:rsid w:val="000E3CF4"/>
    <w:rsid w:val="000E5220"/>
    <w:rsid w:val="000F73EF"/>
    <w:rsid w:val="00103A30"/>
    <w:rsid w:val="001109B2"/>
    <w:rsid w:val="00115578"/>
    <w:rsid w:val="001175D4"/>
    <w:rsid w:val="0013000B"/>
    <w:rsid w:val="001331EB"/>
    <w:rsid w:val="001339CE"/>
    <w:rsid w:val="00134E25"/>
    <w:rsid w:val="0015063D"/>
    <w:rsid w:val="00156995"/>
    <w:rsid w:val="00163809"/>
    <w:rsid w:val="001650A5"/>
    <w:rsid w:val="001712B8"/>
    <w:rsid w:val="00171F35"/>
    <w:rsid w:val="00173081"/>
    <w:rsid w:val="0017697F"/>
    <w:rsid w:val="00176991"/>
    <w:rsid w:val="00182B97"/>
    <w:rsid w:val="001833E6"/>
    <w:rsid w:val="00186569"/>
    <w:rsid w:val="00187155"/>
    <w:rsid w:val="001919FA"/>
    <w:rsid w:val="001926B6"/>
    <w:rsid w:val="0019386D"/>
    <w:rsid w:val="00195AD1"/>
    <w:rsid w:val="001A1352"/>
    <w:rsid w:val="001A204B"/>
    <w:rsid w:val="001A257C"/>
    <w:rsid w:val="001A2D4A"/>
    <w:rsid w:val="001A64FD"/>
    <w:rsid w:val="001B1C5C"/>
    <w:rsid w:val="001C2227"/>
    <w:rsid w:val="001C3118"/>
    <w:rsid w:val="001C5278"/>
    <w:rsid w:val="001C57DE"/>
    <w:rsid w:val="001D171C"/>
    <w:rsid w:val="001D28B5"/>
    <w:rsid w:val="001D3A73"/>
    <w:rsid w:val="001D7962"/>
    <w:rsid w:val="001E0060"/>
    <w:rsid w:val="001E3BA7"/>
    <w:rsid w:val="001E3F39"/>
    <w:rsid w:val="001F27A4"/>
    <w:rsid w:val="001F3E81"/>
    <w:rsid w:val="0020213B"/>
    <w:rsid w:val="00204A08"/>
    <w:rsid w:val="002157CB"/>
    <w:rsid w:val="0021614F"/>
    <w:rsid w:val="00221877"/>
    <w:rsid w:val="0022354E"/>
    <w:rsid w:val="00232454"/>
    <w:rsid w:val="00234277"/>
    <w:rsid w:val="00240028"/>
    <w:rsid w:val="00260634"/>
    <w:rsid w:val="00265E9D"/>
    <w:rsid w:val="00267A52"/>
    <w:rsid w:val="00272A11"/>
    <w:rsid w:val="00272C1B"/>
    <w:rsid w:val="00283B30"/>
    <w:rsid w:val="00283BF1"/>
    <w:rsid w:val="00291DB5"/>
    <w:rsid w:val="002A1C8F"/>
    <w:rsid w:val="002A33FC"/>
    <w:rsid w:val="002B0AFB"/>
    <w:rsid w:val="002B0D22"/>
    <w:rsid w:val="002B2BF6"/>
    <w:rsid w:val="002B3857"/>
    <w:rsid w:val="002C089C"/>
    <w:rsid w:val="002C25B3"/>
    <w:rsid w:val="002C2E76"/>
    <w:rsid w:val="002C433F"/>
    <w:rsid w:val="002C7DE9"/>
    <w:rsid w:val="002D02CF"/>
    <w:rsid w:val="002D19CF"/>
    <w:rsid w:val="002D68CE"/>
    <w:rsid w:val="002F4375"/>
    <w:rsid w:val="002F50F5"/>
    <w:rsid w:val="002F7D0E"/>
    <w:rsid w:val="00301FD2"/>
    <w:rsid w:val="00305314"/>
    <w:rsid w:val="00306E93"/>
    <w:rsid w:val="00312623"/>
    <w:rsid w:val="00320F3A"/>
    <w:rsid w:val="003253CF"/>
    <w:rsid w:val="003318B0"/>
    <w:rsid w:val="00332B92"/>
    <w:rsid w:val="00333DA6"/>
    <w:rsid w:val="0033500D"/>
    <w:rsid w:val="00341674"/>
    <w:rsid w:val="00341CA1"/>
    <w:rsid w:val="0035290C"/>
    <w:rsid w:val="00353227"/>
    <w:rsid w:val="0035402F"/>
    <w:rsid w:val="00356303"/>
    <w:rsid w:val="0035690A"/>
    <w:rsid w:val="00363298"/>
    <w:rsid w:val="003659DB"/>
    <w:rsid w:val="003666FF"/>
    <w:rsid w:val="00373E99"/>
    <w:rsid w:val="00377FAB"/>
    <w:rsid w:val="003A3C47"/>
    <w:rsid w:val="003B2CC3"/>
    <w:rsid w:val="003B2D9A"/>
    <w:rsid w:val="003B6509"/>
    <w:rsid w:val="003C1CE2"/>
    <w:rsid w:val="003D6643"/>
    <w:rsid w:val="003E128A"/>
    <w:rsid w:val="003E23CA"/>
    <w:rsid w:val="003E3F83"/>
    <w:rsid w:val="003E4716"/>
    <w:rsid w:val="003F0210"/>
    <w:rsid w:val="003F16B0"/>
    <w:rsid w:val="003F7CC6"/>
    <w:rsid w:val="00400892"/>
    <w:rsid w:val="0040642C"/>
    <w:rsid w:val="00411803"/>
    <w:rsid w:val="00412DDD"/>
    <w:rsid w:val="00417681"/>
    <w:rsid w:val="00420F5E"/>
    <w:rsid w:val="00421355"/>
    <w:rsid w:val="00422A02"/>
    <w:rsid w:val="00426913"/>
    <w:rsid w:val="00430DED"/>
    <w:rsid w:val="00432BDF"/>
    <w:rsid w:val="004366F0"/>
    <w:rsid w:val="00440E29"/>
    <w:rsid w:val="0044178A"/>
    <w:rsid w:val="00444464"/>
    <w:rsid w:val="00453023"/>
    <w:rsid w:val="0046720A"/>
    <w:rsid w:val="004673CE"/>
    <w:rsid w:val="00471619"/>
    <w:rsid w:val="004A0854"/>
    <w:rsid w:val="004A7A02"/>
    <w:rsid w:val="004B41F6"/>
    <w:rsid w:val="004C1EF4"/>
    <w:rsid w:val="004C2D26"/>
    <w:rsid w:val="004C4010"/>
    <w:rsid w:val="004C53DE"/>
    <w:rsid w:val="004D2897"/>
    <w:rsid w:val="004D4778"/>
    <w:rsid w:val="004D4DE7"/>
    <w:rsid w:val="00501383"/>
    <w:rsid w:val="00501CB7"/>
    <w:rsid w:val="00507804"/>
    <w:rsid w:val="005117BC"/>
    <w:rsid w:val="00514760"/>
    <w:rsid w:val="005161B6"/>
    <w:rsid w:val="0051694B"/>
    <w:rsid w:val="005217B0"/>
    <w:rsid w:val="00523237"/>
    <w:rsid w:val="00523574"/>
    <w:rsid w:val="00524F66"/>
    <w:rsid w:val="005259C7"/>
    <w:rsid w:val="005267E4"/>
    <w:rsid w:val="00533EAF"/>
    <w:rsid w:val="005344BF"/>
    <w:rsid w:val="005536AB"/>
    <w:rsid w:val="0055441E"/>
    <w:rsid w:val="00557624"/>
    <w:rsid w:val="0056040B"/>
    <w:rsid w:val="0057106D"/>
    <w:rsid w:val="00572F62"/>
    <w:rsid w:val="005915CC"/>
    <w:rsid w:val="00592D44"/>
    <w:rsid w:val="0059506F"/>
    <w:rsid w:val="005A47E2"/>
    <w:rsid w:val="005A4DCD"/>
    <w:rsid w:val="005B1E46"/>
    <w:rsid w:val="005B22CF"/>
    <w:rsid w:val="005C399B"/>
    <w:rsid w:val="005D0351"/>
    <w:rsid w:val="005D042C"/>
    <w:rsid w:val="005D0C8B"/>
    <w:rsid w:val="005E03C2"/>
    <w:rsid w:val="005E2474"/>
    <w:rsid w:val="005F5B04"/>
    <w:rsid w:val="00601558"/>
    <w:rsid w:val="006018A9"/>
    <w:rsid w:val="00602382"/>
    <w:rsid w:val="00605996"/>
    <w:rsid w:val="00614E0E"/>
    <w:rsid w:val="00617533"/>
    <w:rsid w:val="0062632C"/>
    <w:rsid w:val="0063164C"/>
    <w:rsid w:val="00631B78"/>
    <w:rsid w:val="00636AF6"/>
    <w:rsid w:val="00640D46"/>
    <w:rsid w:val="006422C9"/>
    <w:rsid w:val="006423BF"/>
    <w:rsid w:val="00651293"/>
    <w:rsid w:val="00656320"/>
    <w:rsid w:val="0065712F"/>
    <w:rsid w:val="006578C4"/>
    <w:rsid w:val="00657A61"/>
    <w:rsid w:val="00663BF1"/>
    <w:rsid w:val="006650DB"/>
    <w:rsid w:val="00673081"/>
    <w:rsid w:val="006759BA"/>
    <w:rsid w:val="00680262"/>
    <w:rsid w:val="0068092F"/>
    <w:rsid w:val="006862AF"/>
    <w:rsid w:val="00686CD9"/>
    <w:rsid w:val="006874A3"/>
    <w:rsid w:val="00690AF6"/>
    <w:rsid w:val="00694D3C"/>
    <w:rsid w:val="006A18EF"/>
    <w:rsid w:val="006A2B79"/>
    <w:rsid w:val="006A3131"/>
    <w:rsid w:val="006B087A"/>
    <w:rsid w:val="006B57AC"/>
    <w:rsid w:val="006B5DA3"/>
    <w:rsid w:val="006C0149"/>
    <w:rsid w:val="006C0899"/>
    <w:rsid w:val="006C1CC9"/>
    <w:rsid w:val="006D1AD3"/>
    <w:rsid w:val="006D3C48"/>
    <w:rsid w:val="006D5246"/>
    <w:rsid w:val="006E3A17"/>
    <w:rsid w:val="006F2B25"/>
    <w:rsid w:val="006F4622"/>
    <w:rsid w:val="006F4C03"/>
    <w:rsid w:val="00703524"/>
    <w:rsid w:val="0070363A"/>
    <w:rsid w:val="00722F03"/>
    <w:rsid w:val="00723472"/>
    <w:rsid w:val="00736527"/>
    <w:rsid w:val="007371E9"/>
    <w:rsid w:val="00756678"/>
    <w:rsid w:val="007568D7"/>
    <w:rsid w:val="007579D3"/>
    <w:rsid w:val="00757B87"/>
    <w:rsid w:val="0076021E"/>
    <w:rsid w:val="007707A9"/>
    <w:rsid w:val="00780DFB"/>
    <w:rsid w:val="00780EEA"/>
    <w:rsid w:val="00783718"/>
    <w:rsid w:val="007937BB"/>
    <w:rsid w:val="007949CF"/>
    <w:rsid w:val="00796DD3"/>
    <w:rsid w:val="007A0409"/>
    <w:rsid w:val="007A083F"/>
    <w:rsid w:val="007A102D"/>
    <w:rsid w:val="007A3F5A"/>
    <w:rsid w:val="007A40E9"/>
    <w:rsid w:val="007A471C"/>
    <w:rsid w:val="007B240B"/>
    <w:rsid w:val="007B3044"/>
    <w:rsid w:val="007B4F93"/>
    <w:rsid w:val="007C577A"/>
    <w:rsid w:val="007C757E"/>
    <w:rsid w:val="007E1B78"/>
    <w:rsid w:val="007E2472"/>
    <w:rsid w:val="007E26F7"/>
    <w:rsid w:val="007F07C8"/>
    <w:rsid w:val="0080175E"/>
    <w:rsid w:val="00804732"/>
    <w:rsid w:val="00811F4A"/>
    <w:rsid w:val="008279D8"/>
    <w:rsid w:val="00842564"/>
    <w:rsid w:val="00852794"/>
    <w:rsid w:val="00853A7D"/>
    <w:rsid w:val="00853D0C"/>
    <w:rsid w:val="00854E00"/>
    <w:rsid w:val="00855128"/>
    <w:rsid w:val="008605DA"/>
    <w:rsid w:val="00862955"/>
    <w:rsid w:val="00866AD2"/>
    <w:rsid w:val="0087054D"/>
    <w:rsid w:val="00894E9D"/>
    <w:rsid w:val="008A3810"/>
    <w:rsid w:val="008B186E"/>
    <w:rsid w:val="008B6766"/>
    <w:rsid w:val="008B78C0"/>
    <w:rsid w:val="008B7923"/>
    <w:rsid w:val="008C0F11"/>
    <w:rsid w:val="008C2623"/>
    <w:rsid w:val="008C5155"/>
    <w:rsid w:val="008D26BD"/>
    <w:rsid w:val="008F2754"/>
    <w:rsid w:val="008F4E63"/>
    <w:rsid w:val="008F650D"/>
    <w:rsid w:val="009062D9"/>
    <w:rsid w:val="0090698A"/>
    <w:rsid w:val="009071AF"/>
    <w:rsid w:val="0091115D"/>
    <w:rsid w:val="00913202"/>
    <w:rsid w:val="00922B65"/>
    <w:rsid w:val="00923410"/>
    <w:rsid w:val="009256E3"/>
    <w:rsid w:val="0093159D"/>
    <w:rsid w:val="0093299C"/>
    <w:rsid w:val="0093392D"/>
    <w:rsid w:val="0093552D"/>
    <w:rsid w:val="0094068E"/>
    <w:rsid w:val="009410A0"/>
    <w:rsid w:val="009410D1"/>
    <w:rsid w:val="00942C61"/>
    <w:rsid w:val="00946F8A"/>
    <w:rsid w:val="0096732E"/>
    <w:rsid w:val="0097205B"/>
    <w:rsid w:val="00973543"/>
    <w:rsid w:val="00977DF1"/>
    <w:rsid w:val="00983D9F"/>
    <w:rsid w:val="00990DFB"/>
    <w:rsid w:val="00993524"/>
    <w:rsid w:val="009A585F"/>
    <w:rsid w:val="009A78CA"/>
    <w:rsid w:val="009C1FCB"/>
    <w:rsid w:val="009D1074"/>
    <w:rsid w:val="009D40B9"/>
    <w:rsid w:val="009D4D86"/>
    <w:rsid w:val="009D5032"/>
    <w:rsid w:val="009D7CFA"/>
    <w:rsid w:val="009E2E31"/>
    <w:rsid w:val="009F20D6"/>
    <w:rsid w:val="009F6722"/>
    <w:rsid w:val="00A1091E"/>
    <w:rsid w:val="00A1524D"/>
    <w:rsid w:val="00A2185F"/>
    <w:rsid w:val="00A228DA"/>
    <w:rsid w:val="00A27329"/>
    <w:rsid w:val="00A302A0"/>
    <w:rsid w:val="00A31CCE"/>
    <w:rsid w:val="00A368E6"/>
    <w:rsid w:val="00A37B86"/>
    <w:rsid w:val="00A37F75"/>
    <w:rsid w:val="00A44F8C"/>
    <w:rsid w:val="00A560F8"/>
    <w:rsid w:val="00A619A1"/>
    <w:rsid w:val="00A75C72"/>
    <w:rsid w:val="00A76705"/>
    <w:rsid w:val="00A800F6"/>
    <w:rsid w:val="00A8574E"/>
    <w:rsid w:val="00A918CD"/>
    <w:rsid w:val="00A92DCA"/>
    <w:rsid w:val="00A9342C"/>
    <w:rsid w:val="00A97187"/>
    <w:rsid w:val="00A977FF"/>
    <w:rsid w:val="00AA2C43"/>
    <w:rsid w:val="00AA3FF4"/>
    <w:rsid w:val="00AA6229"/>
    <w:rsid w:val="00AA7D03"/>
    <w:rsid w:val="00AB0688"/>
    <w:rsid w:val="00AB154F"/>
    <w:rsid w:val="00AB6FC0"/>
    <w:rsid w:val="00AC1C93"/>
    <w:rsid w:val="00AC2CBC"/>
    <w:rsid w:val="00AC5D30"/>
    <w:rsid w:val="00AC7DE4"/>
    <w:rsid w:val="00AE1803"/>
    <w:rsid w:val="00AE3A5D"/>
    <w:rsid w:val="00AE5C8F"/>
    <w:rsid w:val="00AE5EE5"/>
    <w:rsid w:val="00AE6DBE"/>
    <w:rsid w:val="00AF2B2F"/>
    <w:rsid w:val="00AF2BCF"/>
    <w:rsid w:val="00AF3263"/>
    <w:rsid w:val="00AF3B0F"/>
    <w:rsid w:val="00AF7A1E"/>
    <w:rsid w:val="00B024B3"/>
    <w:rsid w:val="00B02891"/>
    <w:rsid w:val="00B041A1"/>
    <w:rsid w:val="00B12271"/>
    <w:rsid w:val="00B1491A"/>
    <w:rsid w:val="00B15EC8"/>
    <w:rsid w:val="00B16074"/>
    <w:rsid w:val="00B20981"/>
    <w:rsid w:val="00B22D23"/>
    <w:rsid w:val="00B25423"/>
    <w:rsid w:val="00B26ACD"/>
    <w:rsid w:val="00B36A2C"/>
    <w:rsid w:val="00B379DA"/>
    <w:rsid w:val="00B41254"/>
    <w:rsid w:val="00B4170C"/>
    <w:rsid w:val="00B44A9E"/>
    <w:rsid w:val="00B51222"/>
    <w:rsid w:val="00B52B44"/>
    <w:rsid w:val="00B552D8"/>
    <w:rsid w:val="00B6200D"/>
    <w:rsid w:val="00B629E3"/>
    <w:rsid w:val="00B63200"/>
    <w:rsid w:val="00B634AD"/>
    <w:rsid w:val="00B775F4"/>
    <w:rsid w:val="00B811D0"/>
    <w:rsid w:val="00B813AD"/>
    <w:rsid w:val="00B866A2"/>
    <w:rsid w:val="00B91D1D"/>
    <w:rsid w:val="00B96589"/>
    <w:rsid w:val="00BA4ADB"/>
    <w:rsid w:val="00BA5CF1"/>
    <w:rsid w:val="00BA6B59"/>
    <w:rsid w:val="00BB41B0"/>
    <w:rsid w:val="00BB662F"/>
    <w:rsid w:val="00BD4606"/>
    <w:rsid w:val="00BE2D1F"/>
    <w:rsid w:val="00BF159D"/>
    <w:rsid w:val="00BF464B"/>
    <w:rsid w:val="00C069F9"/>
    <w:rsid w:val="00C101CA"/>
    <w:rsid w:val="00C149FC"/>
    <w:rsid w:val="00C16133"/>
    <w:rsid w:val="00C21E7E"/>
    <w:rsid w:val="00C247C4"/>
    <w:rsid w:val="00C24FF0"/>
    <w:rsid w:val="00C279D5"/>
    <w:rsid w:val="00C300DA"/>
    <w:rsid w:val="00C30FD8"/>
    <w:rsid w:val="00C40408"/>
    <w:rsid w:val="00C41CF4"/>
    <w:rsid w:val="00C450A0"/>
    <w:rsid w:val="00C45205"/>
    <w:rsid w:val="00C47D76"/>
    <w:rsid w:val="00C53DB0"/>
    <w:rsid w:val="00C56EDA"/>
    <w:rsid w:val="00C64103"/>
    <w:rsid w:val="00C66EBE"/>
    <w:rsid w:val="00C7508E"/>
    <w:rsid w:val="00C76A14"/>
    <w:rsid w:val="00C87ACB"/>
    <w:rsid w:val="00C92FDA"/>
    <w:rsid w:val="00CA547A"/>
    <w:rsid w:val="00CB3F40"/>
    <w:rsid w:val="00CB7CB7"/>
    <w:rsid w:val="00CC33B5"/>
    <w:rsid w:val="00CC3FD5"/>
    <w:rsid w:val="00D028A1"/>
    <w:rsid w:val="00D03BFA"/>
    <w:rsid w:val="00D0495B"/>
    <w:rsid w:val="00D06D9D"/>
    <w:rsid w:val="00D10F39"/>
    <w:rsid w:val="00D116B0"/>
    <w:rsid w:val="00D135C2"/>
    <w:rsid w:val="00D31390"/>
    <w:rsid w:val="00D5736C"/>
    <w:rsid w:val="00D61CE1"/>
    <w:rsid w:val="00D63F3F"/>
    <w:rsid w:val="00D73EF7"/>
    <w:rsid w:val="00D821D2"/>
    <w:rsid w:val="00D829B6"/>
    <w:rsid w:val="00D82BFB"/>
    <w:rsid w:val="00D8554F"/>
    <w:rsid w:val="00D87F1A"/>
    <w:rsid w:val="00D974BC"/>
    <w:rsid w:val="00DA0A3A"/>
    <w:rsid w:val="00DA2332"/>
    <w:rsid w:val="00DA7F62"/>
    <w:rsid w:val="00DB0AD7"/>
    <w:rsid w:val="00DB79CA"/>
    <w:rsid w:val="00DC2408"/>
    <w:rsid w:val="00DC52EE"/>
    <w:rsid w:val="00DC6A23"/>
    <w:rsid w:val="00DD110B"/>
    <w:rsid w:val="00DD2812"/>
    <w:rsid w:val="00DD2E0B"/>
    <w:rsid w:val="00DD3CD9"/>
    <w:rsid w:val="00DD4497"/>
    <w:rsid w:val="00DD6A9D"/>
    <w:rsid w:val="00E01F2A"/>
    <w:rsid w:val="00E05269"/>
    <w:rsid w:val="00E1408A"/>
    <w:rsid w:val="00E17AA0"/>
    <w:rsid w:val="00E2061E"/>
    <w:rsid w:val="00E21990"/>
    <w:rsid w:val="00E24CA4"/>
    <w:rsid w:val="00E41EAD"/>
    <w:rsid w:val="00E43F34"/>
    <w:rsid w:val="00E43F4F"/>
    <w:rsid w:val="00E44EA5"/>
    <w:rsid w:val="00E50C1B"/>
    <w:rsid w:val="00E5156A"/>
    <w:rsid w:val="00E576A6"/>
    <w:rsid w:val="00E61B6F"/>
    <w:rsid w:val="00E64FD8"/>
    <w:rsid w:val="00E71446"/>
    <w:rsid w:val="00E7424A"/>
    <w:rsid w:val="00E756BB"/>
    <w:rsid w:val="00E80382"/>
    <w:rsid w:val="00E80BCB"/>
    <w:rsid w:val="00E82F29"/>
    <w:rsid w:val="00E843F4"/>
    <w:rsid w:val="00E859CB"/>
    <w:rsid w:val="00E93292"/>
    <w:rsid w:val="00EA760D"/>
    <w:rsid w:val="00EB40F8"/>
    <w:rsid w:val="00EC340D"/>
    <w:rsid w:val="00EC4F81"/>
    <w:rsid w:val="00EC5A5C"/>
    <w:rsid w:val="00EC6B39"/>
    <w:rsid w:val="00EC7526"/>
    <w:rsid w:val="00ED2FE8"/>
    <w:rsid w:val="00ED5A45"/>
    <w:rsid w:val="00EE7549"/>
    <w:rsid w:val="00EF1262"/>
    <w:rsid w:val="00EF78CD"/>
    <w:rsid w:val="00F00DEA"/>
    <w:rsid w:val="00F01317"/>
    <w:rsid w:val="00F03A99"/>
    <w:rsid w:val="00F1049E"/>
    <w:rsid w:val="00F1060B"/>
    <w:rsid w:val="00F14926"/>
    <w:rsid w:val="00F17B32"/>
    <w:rsid w:val="00F21F31"/>
    <w:rsid w:val="00F23AE8"/>
    <w:rsid w:val="00F246E2"/>
    <w:rsid w:val="00F250E3"/>
    <w:rsid w:val="00F43573"/>
    <w:rsid w:val="00F62805"/>
    <w:rsid w:val="00F6523F"/>
    <w:rsid w:val="00F80D35"/>
    <w:rsid w:val="00F9523F"/>
    <w:rsid w:val="00FA12EF"/>
    <w:rsid w:val="00FA13CC"/>
    <w:rsid w:val="00FB1814"/>
    <w:rsid w:val="00FB6CFB"/>
    <w:rsid w:val="00FD19F8"/>
    <w:rsid w:val="00FE45D4"/>
    <w:rsid w:val="5D172883"/>
    <w:rsid w:val="726118D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26AAD"/>
  <w15:docId w15:val="{0191EAFC-A6B7-4C09-AE9F-63E2C44C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B9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425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32B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446"/>
  </w:style>
  <w:style w:type="paragraph" w:styleId="Footer">
    <w:name w:val="footer"/>
    <w:basedOn w:val="Normal"/>
    <w:link w:val="FooterChar"/>
    <w:uiPriority w:val="99"/>
    <w:unhideWhenUsed/>
    <w:rsid w:val="00E71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446"/>
  </w:style>
  <w:style w:type="paragraph" w:styleId="BalloonText">
    <w:name w:val="Balloon Text"/>
    <w:basedOn w:val="Normal"/>
    <w:link w:val="BalloonTextChar"/>
    <w:uiPriority w:val="99"/>
    <w:semiHidden/>
    <w:unhideWhenUsed/>
    <w:rsid w:val="00E71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446"/>
    <w:rPr>
      <w:rFonts w:ascii="Tahoma" w:hAnsi="Tahoma" w:cs="Tahoma"/>
      <w:sz w:val="16"/>
      <w:szCs w:val="16"/>
    </w:rPr>
  </w:style>
  <w:style w:type="paragraph" w:customStyle="1" w:styleId="footertext">
    <w:name w:val="footer text"/>
    <w:basedOn w:val="Normal"/>
    <w:link w:val="footertextChar"/>
    <w:rsid w:val="00E71446"/>
    <w:pPr>
      <w:widowControl w:val="0"/>
      <w:autoSpaceDE w:val="0"/>
      <w:autoSpaceDN w:val="0"/>
      <w:adjustRightInd w:val="0"/>
      <w:spacing w:after="0" w:line="240" w:lineRule="auto"/>
    </w:pPr>
    <w:rPr>
      <w:rFonts w:ascii="Univers LT Std 45 Light" w:eastAsia="Times New Roman" w:hAnsi="Univers LT Std 45 Light" w:cs="Times New Roman"/>
      <w:sz w:val="14"/>
      <w:szCs w:val="20"/>
      <w:lang w:val="en-US"/>
    </w:rPr>
  </w:style>
  <w:style w:type="character" w:customStyle="1" w:styleId="footertextChar">
    <w:name w:val="footer text Char"/>
    <w:link w:val="footertext"/>
    <w:rsid w:val="00E71446"/>
    <w:rPr>
      <w:rFonts w:ascii="Univers LT Std 45 Light" w:eastAsia="Times New Roman" w:hAnsi="Univers LT Std 45 Light" w:cs="Times New Roman"/>
      <w:sz w:val="14"/>
      <w:szCs w:val="20"/>
      <w:lang w:val="en-US"/>
    </w:rPr>
  </w:style>
  <w:style w:type="paragraph" w:customStyle="1" w:styleId="footerfieldlabel">
    <w:name w:val="footer field label"/>
    <w:basedOn w:val="footertext"/>
    <w:link w:val="footerfieldlabelChar"/>
    <w:rsid w:val="00E71446"/>
    <w:pPr>
      <w:tabs>
        <w:tab w:val="right" w:pos="11057"/>
      </w:tabs>
      <w:jc w:val="right"/>
    </w:pPr>
    <w:rPr>
      <w:b/>
    </w:rPr>
  </w:style>
  <w:style w:type="character" w:customStyle="1" w:styleId="footerfieldlabelChar">
    <w:name w:val="footer field label Char"/>
    <w:link w:val="footerfieldlabel"/>
    <w:rsid w:val="00E71446"/>
    <w:rPr>
      <w:rFonts w:ascii="Univers LT Std 45 Light" w:eastAsia="Times New Roman" w:hAnsi="Univers LT Std 45 Light" w:cs="Times New Roman"/>
      <w:b/>
      <w:sz w:val="14"/>
      <w:szCs w:val="20"/>
      <w:lang w:val="en-US"/>
    </w:rPr>
  </w:style>
  <w:style w:type="paragraph" w:styleId="ListParagraph">
    <w:name w:val="List Paragraph"/>
    <w:basedOn w:val="Normal"/>
    <w:uiPriority w:val="34"/>
    <w:qFormat/>
    <w:rsid w:val="00E71446"/>
    <w:pPr>
      <w:ind w:left="720"/>
      <w:contextualSpacing/>
    </w:pPr>
  </w:style>
  <w:style w:type="table" w:styleId="TableGrid">
    <w:name w:val="Table Grid"/>
    <w:basedOn w:val="TableNormal"/>
    <w:uiPriority w:val="59"/>
    <w:rsid w:val="0030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32B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32B92"/>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332B92"/>
    <w:pPr>
      <w:spacing w:after="0" w:line="240" w:lineRule="auto"/>
    </w:pPr>
  </w:style>
  <w:style w:type="character" w:styleId="Hyperlink">
    <w:name w:val="Hyperlink"/>
    <w:basedOn w:val="DefaultParagraphFont"/>
    <w:uiPriority w:val="99"/>
    <w:unhideWhenUsed/>
    <w:rsid w:val="00B16074"/>
    <w:rPr>
      <w:color w:val="0000FF" w:themeColor="hyperlink"/>
      <w:u w:val="single"/>
    </w:rPr>
  </w:style>
  <w:style w:type="character" w:styleId="UnresolvedMention">
    <w:name w:val="Unresolved Mention"/>
    <w:basedOn w:val="DefaultParagraphFont"/>
    <w:uiPriority w:val="99"/>
    <w:semiHidden/>
    <w:unhideWhenUsed/>
    <w:rsid w:val="00B16074"/>
    <w:rPr>
      <w:color w:val="605E5C"/>
      <w:shd w:val="clear" w:color="auto" w:fill="E1DFDD"/>
    </w:rPr>
  </w:style>
  <w:style w:type="character" w:styleId="PlaceholderText">
    <w:name w:val="Placeholder Text"/>
    <w:basedOn w:val="DefaultParagraphFont"/>
    <w:uiPriority w:val="99"/>
    <w:semiHidden/>
    <w:rsid w:val="00C45205"/>
    <w:rPr>
      <w:color w:val="808080"/>
    </w:rPr>
  </w:style>
  <w:style w:type="character" w:customStyle="1" w:styleId="Style1">
    <w:name w:val="Style1"/>
    <w:basedOn w:val="DefaultParagraphFont"/>
    <w:uiPriority w:val="1"/>
    <w:rsid w:val="00DA7F62"/>
    <w:rPr>
      <w:b/>
      <w:color w:val="000000" w:themeColor="text1"/>
      <w:sz w:val="144"/>
    </w:rPr>
  </w:style>
  <w:style w:type="character" w:customStyle="1" w:styleId="Style2">
    <w:name w:val="Style2"/>
    <w:basedOn w:val="DefaultParagraphFont"/>
    <w:uiPriority w:val="1"/>
    <w:rsid w:val="00DA7F62"/>
    <w:rPr>
      <w:sz w:val="96"/>
    </w:rPr>
  </w:style>
  <w:style w:type="character" w:customStyle="1" w:styleId="Heading2Char">
    <w:name w:val="Heading 2 Char"/>
    <w:basedOn w:val="DefaultParagraphFont"/>
    <w:link w:val="Heading2"/>
    <w:uiPriority w:val="9"/>
    <w:rsid w:val="00842564"/>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B1491A"/>
    <w:rPr>
      <w:color w:val="800080" w:themeColor="followedHyperlink"/>
      <w:u w:val="single"/>
    </w:rPr>
  </w:style>
  <w:style w:type="paragraph" w:styleId="Revision">
    <w:name w:val="Revision"/>
    <w:hidden/>
    <w:uiPriority w:val="99"/>
    <w:semiHidden/>
    <w:rsid w:val="00306E93"/>
    <w:pPr>
      <w:spacing w:after="0" w:line="240" w:lineRule="auto"/>
    </w:pPr>
  </w:style>
  <w:style w:type="paragraph" w:styleId="NormalWeb">
    <w:name w:val="Normal (Web)"/>
    <w:basedOn w:val="Normal"/>
    <w:uiPriority w:val="99"/>
    <w:semiHidden/>
    <w:unhideWhenUsed/>
    <w:rsid w:val="005A4DCD"/>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safety.unimelb.edu.au/__data/assets/pdf_file/0009/4859235/UoM-Health-and-Safety-Risk-Register-v4.pdf" TargetMode="External"/><Relationship Id="rId26" Type="http://schemas.openxmlformats.org/officeDocument/2006/relationships/hyperlink" Target="https://research.ebsco.com/c/xppotz/search/details/f7kyfyxrkz" TargetMode="External"/><Relationship Id="rId3" Type="http://schemas.openxmlformats.org/officeDocument/2006/relationships/customXml" Target="../customXml/item3.xml"/><Relationship Id="rId21" Type="http://schemas.openxmlformats.org/officeDocument/2006/relationships/hyperlink" Target="https://sgeas.unimelb.edu.au/research/auscope-subsurface-observatory" TargetMode="External"/><Relationship Id="rId7" Type="http://schemas.openxmlformats.org/officeDocument/2006/relationships/settings" Target="settings.xml"/><Relationship Id="rId12" Type="http://schemas.openxmlformats.org/officeDocument/2006/relationships/hyperlink" Target="https://unimelb.service-now.com/hs?id=sc_cat_item&amp;sys_id=65800e9e1b8ba1504c8bffbdcc4bcbfc&amp;category_id=e32cf1dec382f910847c339f050131d2" TargetMode="External"/><Relationship Id="rId17" Type="http://schemas.openxmlformats.org/officeDocument/2006/relationships/hyperlink" Target="https://unimelbcloud.sharepoint.com/teams/ScienceOHSResources/" TargetMode="External"/><Relationship Id="rId25" Type="http://schemas.openxmlformats.org/officeDocument/2006/relationships/hyperlink" Target="https://www.worksafe.vic.gov.au/laws-and-regulations?gad_source=1&amp;gclid=Cj0KCQjwhtWvBhD9ARIsAOP0GoiV1d2MKQdH4Wo7vAnPw3Lk9qWt6NohRIaXPSmbsyhm2tKRmCPJCNUaAtKYEALw_wcB" TargetMode="External"/><Relationship Id="rId2" Type="http://schemas.openxmlformats.org/officeDocument/2006/relationships/customXml" Target="../customXml/item2.xml"/><Relationship Id="rId16" Type="http://schemas.openxmlformats.org/officeDocument/2006/relationships/hyperlink" Target="https://unimelbcloud.sharepoint.com/teams/ScienceOHSResources/" TargetMode="External"/><Relationship Id="rId20" Type="http://schemas.openxmlformats.org/officeDocument/2006/relationships/hyperlink" Target="https://sgeas.unimelb.edu.au/research/auscope-subsurface-observator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legislation.vic.gov.au/in-force/statutory-rules/occupational-health-and-safety-regulations-2017/014"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legislation.vic.gov.au/in-force/acts/occupational-health-and-safety-act-2004/043"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sgeas.unimelb.edu.au/research/auscope-subsurface-observato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safety.unimelb.edu.au/"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B10A12EF8543BB84C83CAEC1036684"/>
        <w:category>
          <w:name w:val="General"/>
          <w:gallery w:val="placeholder"/>
        </w:category>
        <w:types>
          <w:type w:val="bbPlcHdr"/>
        </w:types>
        <w:behaviors>
          <w:behavior w:val="content"/>
        </w:behaviors>
        <w:guid w:val="{66392372-C2EC-4F68-87C0-16004112FF47}"/>
      </w:docPartPr>
      <w:docPartBody>
        <w:p w:rsidR="00631C1C" w:rsidRDefault="00E80382" w:rsidP="00E80382">
          <w:pPr>
            <w:pStyle w:val="6CB10A12EF8543BB84C83CAEC10366844"/>
          </w:pPr>
          <w:r w:rsidRPr="00AC1DE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382"/>
    <w:rsid w:val="000A5081"/>
    <w:rsid w:val="000E49A9"/>
    <w:rsid w:val="00125C1F"/>
    <w:rsid w:val="00163809"/>
    <w:rsid w:val="00186569"/>
    <w:rsid w:val="001A2432"/>
    <w:rsid w:val="0029717E"/>
    <w:rsid w:val="002A42BC"/>
    <w:rsid w:val="002C0281"/>
    <w:rsid w:val="003A2B2A"/>
    <w:rsid w:val="003E331F"/>
    <w:rsid w:val="004027EA"/>
    <w:rsid w:val="004A0854"/>
    <w:rsid w:val="004A0B65"/>
    <w:rsid w:val="004B6545"/>
    <w:rsid w:val="004C2D26"/>
    <w:rsid w:val="00570CFC"/>
    <w:rsid w:val="005C019A"/>
    <w:rsid w:val="005C3D22"/>
    <w:rsid w:val="00631C1C"/>
    <w:rsid w:val="006456A1"/>
    <w:rsid w:val="006E779C"/>
    <w:rsid w:val="006F4C03"/>
    <w:rsid w:val="007029E6"/>
    <w:rsid w:val="007A102D"/>
    <w:rsid w:val="007C577A"/>
    <w:rsid w:val="00827248"/>
    <w:rsid w:val="00864A1D"/>
    <w:rsid w:val="00896B3C"/>
    <w:rsid w:val="00896C97"/>
    <w:rsid w:val="00912B19"/>
    <w:rsid w:val="00917DDC"/>
    <w:rsid w:val="00994FB5"/>
    <w:rsid w:val="00A2185F"/>
    <w:rsid w:val="00A44F8C"/>
    <w:rsid w:val="00A858EA"/>
    <w:rsid w:val="00A92DCA"/>
    <w:rsid w:val="00AA32F4"/>
    <w:rsid w:val="00AC7DE4"/>
    <w:rsid w:val="00B52B44"/>
    <w:rsid w:val="00BE77FF"/>
    <w:rsid w:val="00C17CFF"/>
    <w:rsid w:val="00C21E7E"/>
    <w:rsid w:val="00C46AA3"/>
    <w:rsid w:val="00D25AC1"/>
    <w:rsid w:val="00DA2342"/>
    <w:rsid w:val="00E1532B"/>
    <w:rsid w:val="00E80382"/>
    <w:rsid w:val="00ED772F"/>
    <w:rsid w:val="00F25C92"/>
    <w:rsid w:val="00F272F6"/>
    <w:rsid w:val="00F835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0382"/>
    <w:rPr>
      <w:color w:val="808080"/>
    </w:rPr>
  </w:style>
  <w:style w:type="paragraph" w:customStyle="1" w:styleId="6CB10A12EF8543BB84C83CAEC10366844">
    <w:name w:val="6CB10A12EF8543BB84C83CAEC10366844"/>
    <w:rsid w:val="00E80382"/>
    <w:pPr>
      <w:spacing w:after="200" w:line="276" w:lineRule="auto"/>
    </w:pPr>
    <w:rPr>
      <w:rFonts w:eastAsiaTheme="minorHAnsi"/>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B1642ED622B149A4C97291B78BD02C" ma:contentTypeVersion="14" ma:contentTypeDescription="Create a new document." ma:contentTypeScope="" ma:versionID="a7799442af0eaed0526a537f1d790c18">
  <xsd:schema xmlns:xsd="http://www.w3.org/2001/XMLSchema" xmlns:xs="http://www.w3.org/2001/XMLSchema" xmlns:p="http://schemas.microsoft.com/office/2006/metadata/properties" xmlns:ns2="2aaa4d23-2c5a-4733-8f0a-9434765373e9" xmlns:ns3="252406a6-2e17-447f-8c3c-ccd3bc1cfe39" targetNamespace="http://schemas.microsoft.com/office/2006/metadata/properties" ma:root="true" ma:fieldsID="3cda0eaab50028aba27ea9a26fde427d" ns2:_="" ns3:_="">
    <xsd:import namespace="2aaa4d23-2c5a-4733-8f0a-9434765373e9"/>
    <xsd:import namespace="252406a6-2e17-447f-8c3c-ccd3bc1cfe3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a4d23-2c5a-4733-8f0a-9434765373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2406a6-2e17-447f-8c3c-ccd3bc1cfe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557378-0267-446a-b818-b3033c7a5a90}" ma:internalName="TaxCatchAll" ma:showField="CatchAllData" ma:web="252406a6-2e17-447f-8c3c-ccd3bc1cfe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52406a6-2e17-447f-8c3c-ccd3bc1cfe39" xsi:nil="true"/>
    <lcf76f155ced4ddcb4097134ff3c332f xmlns="2aaa4d23-2c5a-4733-8f0a-9434765373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9B6EDB-2039-4A02-9D18-49E99F5A260E}">
  <ds:schemaRefs>
    <ds:schemaRef ds:uri="http://schemas.microsoft.com/sharepoint/v3/contenttype/forms"/>
  </ds:schemaRefs>
</ds:datastoreItem>
</file>

<file path=customXml/itemProps2.xml><?xml version="1.0" encoding="utf-8"?>
<ds:datastoreItem xmlns:ds="http://schemas.openxmlformats.org/officeDocument/2006/customXml" ds:itemID="{FA33D62E-8B98-49EF-B5AB-BADE662F786B}">
  <ds:schemaRefs>
    <ds:schemaRef ds:uri="http://schemas.openxmlformats.org/officeDocument/2006/bibliography"/>
  </ds:schemaRefs>
</ds:datastoreItem>
</file>

<file path=customXml/itemProps3.xml><?xml version="1.0" encoding="utf-8"?>
<ds:datastoreItem xmlns:ds="http://schemas.openxmlformats.org/officeDocument/2006/customXml" ds:itemID="{0E9CC1DA-8F22-41C3-BFF7-D9FB3C6AE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a4d23-2c5a-4733-8f0a-9434765373e9"/>
    <ds:schemaRef ds:uri="252406a6-2e17-447f-8c3c-ccd3bc1cf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161DC8-A043-40ED-8004-41AAFA1CC58D}">
  <ds:schemaRefs>
    <ds:schemaRef ds:uri="http://schemas.microsoft.com/office/2006/metadata/properties"/>
    <ds:schemaRef ds:uri="http://schemas.microsoft.com/office/infopath/2007/PartnerControls"/>
    <ds:schemaRef ds:uri="252406a6-2e17-447f-8c3c-ccd3bc1cfe39"/>
    <ds:schemaRef ds:uri="2aaa4d23-2c5a-4733-8f0a-9434765373e9"/>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12</Pages>
  <Words>2723</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caitlin.hennessey@unimelb.edu.au</dc:creator>
  <cp:keywords/>
  <dc:description/>
  <cp:lastModifiedBy>Jesse Ash</cp:lastModifiedBy>
  <cp:revision>13</cp:revision>
  <cp:lastPrinted>2022-03-03T00:57:00Z</cp:lastPrinted>
  <dcterms:created xsi:type="dcterms:W3CDTF">2026-03-07T10:53:00Z</dcterms:created>
  <dcterms:modified xsi:type="dcterms:W3CDTF">2026-07-26T23:57:00Z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0x01010075B1642ED622B149A4C97291B78BD02C</vt:lpwstr>
  </property>
  <property fmtid="{D5CDD505-2E9C-101B-9397-08002B2CF9AE}" pid="3" name="MediaServiceImageTags">
    <vt:lpwstr/>
  </property>
</Properties>
</file>